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17F" w:rsidRDefault="00A7617F" w:rsidP="00B01FE0">
      <w:pPr>
        <w:spacing w:after="0" w:line="240" w:lineRule="auto"/>
        <w:rPr>
          <w:noProof/>
        </w:rPr>
      </w:pPr>
    </w:p>
    <w:p w:rsidR="00A66106" w:rsidRDefault="00E50559" w:rsidP="00B01FE0">
      <w:pPr>
        <w:spacing w:after="0" w:line="240" w:lineRule="auto"/>
      </w:pPr>
      <w:r>
        <w:rPr>
          <w:noProof/>
        </w:rPr>
        <w:drawing>
          <wp:inline distT="0" distB="0" distL="0" distR="0">
            <wp:extent cx="7248525" cy="1676400"/>
            <wp:effectExtent l="0" t="0" r="0" b="0"/>
            <wp:docPr id="1" name="Picture 0" descr="Description: MCWDcmyk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MCWDcmykBanner.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48525" cy="1676400"/>
                    </a:xfrm>
                    <a:prstGeom prst="rect">
                      <a:avLst/>
                    </a:prstGeom>
                    <a:noFill/>
                    <a:ln>
                      <a:noFill/>
                    </a:ln>
                  </pic:spPr>
                </pic:pic>
              </a:graphicData>
            </a:graphic>
          </wp:inline>
        </w:drawing>
      </w:r>
    </w:p>
    <w:p w:rsidR="005C3C65" w:rsidRPr="00D75491" w:rsidRDefault="005C3C65" w:rsidP="00B01FE0">
      <w:pPr>
        <w:tabs>
          <w:tab w:val="left" w:pos="3240"/>
        </w:tabs>
        <w:spacing w:after="0" w:line="240" w:lineRule="auto"/>
        <w:jc w:val="center"/>
        <w:rPr>
          <w:rFonts w:ascii="Tahoma" w:hAnsi="Tahoma" w:cs="Tahoma"/>
          <w:b/>
          <w:sz w:val="20"/>
          <w:szCs w:val="20"/>
        </w:rPr>
      </w:pPr>
      <w:r w:rsidRPr="00D75491">
        <w:rPr>
          <w:rFonts w:ascii="Tahoma" w:hAnsi="Tahoma" w:cs="Tahoma"/>
          <w:b/>
          <w:bCs/>
          <w:sz w:val="20"/>
          <w:szCs w:val="20"/>
        </w:rPr>
        <w:t xml:space="preserve">Thursday, </w:t>
      </w:r>
      <w:r w:rsidR="001258F7">
        <w:rPr>
          <w:rFonts w:ascii="Tahoma" w:hAnsi="Tahoma" w:cs="Tahoma"/>
          <w:b/>
          <w:bCs/>
          <w:sz w:val="20"/>
          <w:szCs w:val="20"/>
        </w:rPr>
        <w:t>November 10</w:t>
      </w:r>
      <w:r w:rsidR="00E56136">
        <w:rPr>
          <w:rFonts w:ascii="Tahoma" w:hAnsi="Tahoma" w:cs="Tahoma"/>
          <w:b/>
          <w:bCs/>
          <w:sz w:val="20"/>
          <w:szCs w:val="20"/>
        </w:rPr>
        <w:t>,</w:t>
      </w:r>
      <w:r w:rsidRPr="00D75491">
        <w:rPr>
          <w:rFonts w:ascii="Tahoma" w:hAnsi="Tahoma" w:cs="Tahoma"/>
          <w:b/>
          <w:bCs/>
          <w:sz w:val="20"/>
          <w:szCs w:val="20"/>
        </w:rPr>
        <w:t xml:space="preserve"> 20</w:t>
      </w:r>
      <w:r w:rsidR="00A66106">
        <w:rPr>
          <w:rFonts w:ascii="Tahoma" w:hAnsi="Tahoma" w:cs="Tahoma"/>
          <w:b/>
          <w:bCs/>
          <w:sz w:val="20"/>
          <w:szCs w:val="20"/>
        </w:rPr>
        <w:t>1</w:t>
      </w:r>
      <w:r w:rsidR="0022718A">
        <w:rPr>
          <w:rFonts w:ascii="Tahoma" w:hAnsi="Tahoma" w:cs="Tahoma"/>
          <w:b/>
          <w:bCs/>
          <w:sz w:val="20"/>
          <w:szCs w:val="20"/>
        </w:rPr>
        <w:t>1</w:t>
      </w:r>
    </w:p>
    <w:p w:rsidR="005C3C65" w:rsidRPr="00D75491" w:rsidRDefault="005C3C65" w:rsidP="00B01FE0">
      <w:pPr>
        <w:tabs>
          <w:tab w:val="left" w:pos="3240"/>
        </w:tabs>
        <w:spacing w:after="0" w:line="240" w:lineRule="auto"/>
        <w:ind w:left="3240" w:hanging="3240"/>
        <w:jc w:val="center"/>
        <w:rPr>
          <w:rFonts w:ascii="Tahoma" w:hAnsi="Tahoma" w:cs="Tahoma"/>
          <w:b/>
          <w:sz w:val="20"/>
          <w:szCs w:val="20"/>
        </w:rPr>
      </w:pPr>
      <w:r w:rsidRPr="00D75491">
        <w:rPr>
          <w:rFonts w:ascii="Tahoma" w:hAnsi="Tahoma" w:cs="Tahoma"/>
          <w:b/>
          <w:sz w:val="20"/>
          <w:szCs w:val="20"/>
        </w:rPr>
        <w:t>Minnehaha Creek Watershed District Office</w:t>
      </w:r>
    </w:p>
    <w:p w:rsidR="005C3C65" w:rsidRDefault="00C1536B" w:rsidP="00B01FE0">
      <w:pPr>
        <w:tabs>
          <w:tab w:val="left" w:pos="3240"/>
        </w:tabs>
        <w:spacing w:after="0" w:line="240" w:lineRule="auto"/>
        <w:ind w:left="3240" w:hanging="3240"/>
        <w:jc w:val="center"/>
        <w:rPr>
          <w:rFonts w:ascii="Tahoma" w:hAnsi="Tahoma" w:cs="Tahoma"/>
          <w:b/>
          <w:sz w:val="20"/>
          <w:szCs w:val="20"/>
        </w:rPr>
      </w:pPr>
      <w:r>
        <w:rPr>
          <w:rFonts w:ascii="Tahoma" w:hAnsi="Tahoma" w:cs="Tahoma"/>
          <w:b/>
          <w:sz w:val="20"/>
          <w:szCs w:val="20"/>
        </w:rPr>
        <w:t>Lower Level Meeting Room</w:t>
      </w:r>
    </w:p>
    <w:p w:rsidR="00C1536B" w:rsidRDefault="00C1536B" w:rsidP="00B01FE0">
      <w:pPr>
        <w:tabs>
          <w:tab w:val="left" w:pos="3240"/>
        </w:tabs>
        <w:spacing w:after="0" w:line="240" w:lineRule="auto"/>
        <w:ind w:left="3240" w:hanging="3240"/>
        <w:jc w:val="center"/>
        <w:rPr>
          <w:rFonts w:ascii="Tahoma" w:hAnsi="Tahoma" w:cs="Tahoma"/>
          <w:b/>
          <w:sz w:val="20"/>
          <w:szCs w:val="20"/>
        </w:rPr>
      </w:pPr>
      <w:r>
        <w:rPr>
          <w:rFonts w:ascii="Tahoma" w:hAnsi="Tahoma" w:cs="Tahoma"/>
          <w:b/>
          <w:sz w:val="20"/>
          <w:szCs w:val="20"/>
        </w:rPr>
        <w:t>18202 Minnetonka Boulevard</w:t>
      </w:r>
    </w:p>
    <w:p w:rsidR="005C3C65" w:rsidRPr="00D75491" w:rsidRDefault="00C1536B" w:rsidP="00B01FE0">
      <w:pPr>
        <w:tabs>
          <w:tab w:val="left" w:pos="3240"/>
        </w:tabs>
        <w:spacing w:after="0" w:line="240" w:lineRule="auto"/>
        <w:ind w:left="3240" w:hanging="3240"/>
        <w:jc w:val="center"/>
        <w:rPr>
          <w:rFonts w:ascii="Tahoma" w:hAnsi="Tahoma" w:cs="Tahoma"/>
          <w:b/>
          <w:sz w:val="20"/>
          <w:szCs w:val="20"/>
        </w:rPr>
      </w:pPr>
      <w:r>
        <w:rPr>
          <w:rFonts w:ascii="Tahoma" w:hAnsi="Tahoma" w:cs="Tahoma"/>
          <w:b/>
          <w:sz w:val="20"/>
          <w:szCs w:val="20"/>
        </w:rPr>
        <w:t>Deephaven, MN 55391</w:t>
      </w:r>
    </w:p>
    <w:p w:rsidR="005C3C65" w:rsidRPr="00D75491" w:rsidRDefault="005C3C65" w:rsidP="00B01FE0">
      <w:pPr>
        <w:tabs>
          <w:tab w:val="left" w:pos="3240"/>
        </w:tabs>
        <w:spacing w:after="0" w:line="240" w:lineRule="auto"/>
        <w:ind w:left="3240" w:hanging="3240"/>
        <w:jc w:val="center"/>
        <w:rPr>
          <w:rFonts w:ascii="Times New Roman" w:hAnsi="Times New Roman"/>
          <w:b/>
          <w:i/>
          <w:sz w:val="20"/>
          <w:szCs w:val="20"/>
        </w:rPr>
      </w:pPr>
      <w:r w:rsidRPr="00D75491">
        <w:rPr>
          <w:rFonts w:ascii="Times New Roman" w:hAnsi="Times New Roman"/>
          <w:b/>
          <w:i/>
          <w:sz w:val="20"/>
          <w:szCs w:val="20"/>
        </w:rPr>
        <w:t>www.minnehahacreek.org</w:t>
      </w:r>
    </w:p>
    <w:p w:rsidR="005C3C65" w:rsidRPr="00D75491" w:rsidRDefault="005C3C65" w:rsidP="00B01FE0">
      <w:pPr>
        <w:tabs>
          <w:tab w:val="left" w:pos="3240"/>
        </w:tabs>
        <w:spacing w:after="0" w:line="240" w:lineRule="auto"/>
        <w:ind w:left="3240" w:hanging="3240"/>
        <w:jc w:val="center"/>
        <w:rPr>
          <w:rFonts w:ascii="Tahoma" w:hAnsi="Tahoma" w:cs="Tahoma"/>
          <w:b/>
          <w:sz w:val="20"/>
          <w:szCs w:val="20"/>
        </w:rPr>
      </w:pPr>
    </w:p>
    <w:p w:rsidR="005C3C65" w:rsidRPr="00D75491" w:rsidRDefault="005C3C65" w:rsidP="00B01FE0">
      <w:pPr>
        <w:tabs>
          <w:tab w:val="left" w:pos="3240"/>
        </w:tabs>
        <w:spacing w:after="0" w:line="240" w:lineRule="auto"/>
        <w:ind w:left="3240" w:hanging="3240"/>
        <w:jc w:val="center"/>
        <w:rPr>
          <w:rFonts w:ascii="Tahoma" w:hAnsi="Tahoma" w:cs="Tahoma"/>
          <w:b/>
          <w:sz w:val="20"/>
          <w:szCs w:val="20"/>
        </w:rPr>
      </w:pPr>
      <w:r w:rsidRPr="00D75491">
        <w:rPr>
          <w:rFonts w:ascii="Tahoma" w:hAnsi="Tahoma" w:cs="Tahoma"/>
          <w:b/>
          <w:sz w:val="20"/>
          <w:szCs w:val="20"/>
        </w:rPr>
        <w:t>Board of Managers:</w:t>
      </w:r>
    </w:p>
    <w:p w:rsidR="00D75491" w:rsidRDefault="005C3C65" w:rsidP="00B01FE0">
      <w:pPr>
        <w:spacing w:after="0" w:line="240" w:lineRule="auto"/>
        <w:jc w:val="center"/>
        <w:rPr>
          <w:rFonts w:ascii="Tahoma" w:hAnsi="Tahoma" w:cs="Tahoma"/>
          <w:b/>
          <w:sz w:val="20"/>
          <w:szCs w:val="20"/>
        </w:rPr>
      </w:pPr>
      <w:r w:rsidRPr="00D75491">
        <w:rPr>
          <w:rFonts w:ascii="Tahoma" w:hAnsi="Tahoma" w:cs="Tahoma"/>
          <w:b/>
          <w:sz w:val="20"/>
          <w:szCs w:val="20"/>
        </w:rPr>
        <w:t xml:space="preserve">Jim Calkins, President; </w:t>
      </w:r>
      <w:r w:rsidR="00391B2B">
        <w:rPr>
          <w:rFonts w:ascii="Tahoma" w:hAnsi="Tahoma" w:cs="Tahoma"/>
          <w:b/>
          <w:sz w:val="20"/>
          <w:szCs w:val="20"/>
        </w:rPr>
        <w:t>Brian Shekleton</w:t>
      </w:r>
      <w:r w:rsidRPr="00D75491">
        <w:rPr>
          <w:rFonts w:ascii="Tahoma" w:hAnsi="Tahoma" w:cs="Tahoma"/>
          <w:b/>
          <w:sz w:val="20"/>
          <w:szCs w:val="20"/>
        </w:rPr>
        <w:t>, Vice President; Lee Keeley, Secretary;</w:t>
      </w:r>
      <w:r w:rsidR="00D75491">
        <w:rPr>
          <w:rFonts w:ascii="Tahoma" w:hAnsi="Tahoma" w:cs="Tahoma"/>
          <w:b/>
          <w:sz w:val="20"/>
          <w:szCs w:val="20"/>
        </w:rPr>
        <w:t xml:space="preserve"> </w:t>
      </w:r>
    </w:p>
    <w:p w:rsidR="005C3C65" w:rsidRPr="00A51FBD" w:rsidRDefault="005C3C65" w:rsidP="00391B2B">
      <w:pPr>
        <w:spacing w:after="0" w:line="240" w:lineRule="auto"/>
        <w:jc w:val="center"/>
        <w:rPr>
          <w:rFonts w:ascii="Tahoma" w:hAnsi="Tahoma" w:cs="Tahoma"/>
          <w:b/>
          <w:bCs/>
          <w:sz w:val="24"/>
          <w:szCs w:val="24"/>
        </w:rPr>
      </w:pPr>
      <w:r w:rsidRPr="00D75491">
        <w:rPr>
          <w:rFonts w:ascii="Tahoma" w:hAnsi="Tahoma" w:cs="Tahoma"/>
          <w:b/>
          <w:sz w:val="20"/>
          <w:szCs w:val="20"/>
        </w:rPr>
        <w:t xml:space="preserve">Richard Miller, Treasurer; </w:t>
      </w:r>
      <w:r w:rsidR="00391B2B">
        <w:rPr>
          <w:rFonts w:ascii="Tahoma" w:hAnsi="Tahoma" w:cs="Tahoma"/>
          <w:b/>
          <w:sz w:val="20"/>
          <w:szCs w:val="20"/>
        </w:rPr>
        <w:t xml:space="preserve">Pam Blixt, Manager; </w:t>
      </w:r>
      <w:r w:rsidR="007924AA">
        <w:rPr>
          <w:rFonts w:ascii="Tahoma" w:hAnsi="Tahoma" w:cs="Tahoma"/>
          <w:b/>
          <w:sz w:val="20"/>
          <w:szCs w:val="20"/>
        </w:rPr>
        <w:t xml:space="preserve">Jeff Casale, Manager; </w:t>
      </w:r>
      <w:r w:rsidR="00DE65C5">
        <w:rPr>
          <w:rFonts w:ascii="Tahoma" w:hAnsi="Tahoma" w:cs="Tahoma"/>
          <w:b/>
          <w:sz w:val="20"/>
          <w:szCs w:val="20"/>
        </w:rPr>
        <w:t>William Olson, Manager</w:t>
      </w:r>
    </w:p>
    <w:p w:rsidR="005C3C65" w:rsidRPr="00A51FBD" w:rsidRDefault="005C3C65" w:rsidP="00B01FE0">
      <w:pPr>
        <w:spacing w:after="0" w:line="240" w:lineRule="auto"/>
        <w:jc w:val="center"/>
        <w:rPr>
          <w:rFonts w:ascii="Tahoma" w:hAnsi="Tahoma" w:cs="Tahoma"/>
          <w:sz w:val="16"/>
        </w:rPr>
      </w:pPr>
      <w:r w:rsidRPr="00A51FBD">
        <w:rPr>
          <w:rFonts w:ascii="Tahoma" w:hAnsi="Tahoma" w:cs="Tahoma"/>
          <w:sz w:val="16"/>
        </w:rPr>
        <w:t xml:space="preserve">Note:  Indicated times are estimates; actual times may vary considerably.  Individuals with </w:t>
      </w:r>
      <w:r>
        <w:rPr>
          <w:rFonts w:ascii="Tahoma" w:hAnsi="Tahoma" w:cs="Tahoma"/>
          <w:sz w:val="16"/>
        </w:rPr>
        <w:t>i</w:t>
      </w:r>
      <w:r w:rsidRPr="00A51FBD">
        <w:rPr>
          <w:rFonts w:ascii="Tahoma" w:hAnsi="Tahoma" w:cs="Tahoma"/>
          <w:sz w:val="16"/>
        </w:rPr>
        <w:t xml:space="preserve">tems on the </w:t>
      </w:r>
      <w:r>
        <w:rPr>
          <w:rFonts w:ascii="Tahoma" w:hAnsi="Tahoma" w:cs="Tahoma"/>
          <w:sz w:val="16"/>
        </w:rPr>
        <w:t>a</w:t>
      </w:r>
      <w:r w:rsidRPr="00A51FBD">
        <w:rPr>
          <w:rFonts w:ascii="Tahoma" w:hAnsi="Tahoma" w:cs="Tahoma"/>
          <w:sz w:val="16"/>
        </w:rPr>
        <w:t>genda</w:t>
      </w:r>
    </w:p>
    <w:p w:rsidR="005C3C65" w:rsidRPr="00A51FBD" w:rsidRDefault="005C3C65" w:rsidP="00B01FE0">
      <w:pPr>
        <w:spacing w:after="0" w:line="240" w:lineRule="auto"/>
        <w:jc w:val="center"/>
        <w:rPr>
          <w:rFonts w:ascii="Tahoma" w:hAnsi="Tahoma" w:cs="Tahoma"/>
          <w:sz w:val="16"/>
        </w:rPr>
      </w:pPr>
      <w:r w:rsidRPr="00A51FBD">
        <w:rPr>
          <w:rFonts w:ascii="Tahoma" w:hAnsi="Tahoma" w:cs="Tahoma"/>
          <w:sz w:val="16"/>
        </w:rPr>
        <w:t>or who wish to speak to the Board are encouraged to be in attendance when the meeting is called to order.</w:t>
      </w:r>
    </w:p>
    <w:p w:rsidR="005C3C65" w:rsidRDefault="005C3C65" w:rsidP="00B01FE0">
      <w:pPr>
        <w:spacing w:after="0" w:line="240" w:lineRule="auto"/>
        <w:rPr>
          <w:rFonts w:ascii="Tahoma" w:hAnsi="Tahoma" w:cs="Tahoma"/>
          <w:b/>
          <w:bCs/>
          <w:sz w:val="24"/>
        </w:rPr>
      </w:pPr>
    </w:p>
    <w:p w:rsidR="00897340" w:rsidRDefault="00897340" w:rsidP="00AB0EB9">
      <w:pPr>
        <w:spacing w:after="0" w:line="240" w:lineRule="auto"/>
        <w:rPr>
          <w:rFonts w:ascii="Arial" w:hAnsi="Arial" w:cs="Arial"/>
          <w:b/>
          <w:sz w:val="24"/>
        </w:rPr>
      </w:pPr>
    </w:p>
    <w:p w:rsidR="00897340" w:rsidRDefault="00897340" w:rsidP="00AB0EB9">
      <w:pPr>
        <w:spacing w:after="0" w:line="240" w:lineRule="auto"/>
        <w:rPr>
          <w:rFonts w:ascii="Arial" w:hAnsi="Arial" w:cs="Arial"/>
          <w:b/>
          <w:sz w:val="24"/>
        </w:rPr>
      </w:pPr>
    </w:p>
    <w:p w:rsidR="00897340" w:rsidRDefault="00897340" w:rsidP="00AB0EB9">
      <w:pPr>
        <w:spacing w:after="0" w:line="240" w:lineRule="auto"/>
        <w:rPr>
          <w:rFonts w:ascii="Arial" w:hAnsi="Arial" w:cs="Arial"/>
          <w:b/>
          <w:sz w:val="24"/>
        </w:rPr>
      </w:pPr>
      <w:r>
        <w:rPr>
          <w:rFonts w:ascii="Arial" w:hAnsi="Arial" w:cs="Arial"/>
          <w:b/>
          <w:sz w:val="24"/>
        </w:rPr>
        <w:t>5:00pm-5:</w:t>
      </w:r>
      <w:r w:rsidR="00162CC1">
        <w:rPr>
          <w:rFonts w:ascii="Arial" w:hAnsi="Arial" w:cs="Arial"/>
          <w:b/>
          <w:sz w:val="24"/>
        </w:rPr>
        <w:t>30</w:t>
      </w:r>
      <w:r>
        <w:rPr>
          <w:rFonts w:ascii="Arial" w:hAnsi="Arial" w:cs="Arial"/>
          <w:b/>
          <w:sz w:val="24"/>
        </w:rPr>
        <w:t xml:space="preserve"> pm</w:t>
      </w:r>
      <w:r>
        <w:rPr>
          <w:rFonts w:ascii="Arial" w:hAnsi="Arial" w:cs="Arial"/>
          <w:b/>
          <w:sz w:val="24"/>
        </w:rPr>
        <w:tab/>
        <w:t>Board Tour of the Atlas Cold Storage Site at 325 Bla</w:t>
      </w:r>
      <w:r w:rsidR="0019702E">
        <w:rPr>
          <w:rFonts w:ascii="Arial" w:hAnsi="Arial" w:cs="Arial"/>
          <w:b/>
          <w:sz w:val="24"/>
        </w:rPr>
        <w:t>k</w:t>
      </w:r>
      <w:r>
        <w:rPr>
          <w:rFonts w:ascii="Arial" w:hAnsi="Arial" w:cs="Arial"/>
          <w:b/>
          <w:sz w:val="24"/>
        </w:rPr>
        <w:t xml:space="preserve">e Road, Hopkins, MN </w:t>
      </w:r>
    </w:p>
    <w:p w:rsidR="00897340" w:rsidRDefault="00897340" w:rsidP="00AB0EB9">
      <w:pPr>
        <w:spacing w:after="0" w:line="240" w:lineRule="auto"/>
        <w:rPr>
          <w:rFonts w:ascii="Arial" w:hAnsi="Arial" w:cs="Arial"/>
          <w:b/>
          <w:sz w:val="24"/>
        </w:rPr>
      </w:pPr>
    </w:p>
    <w:p w:rsidR="00897340" w:rsidRDefault="00897340" w:rsidP="00AB0EB9">
      <w:pPr>
        <w:spacing w:after="0" w:line="240" w:lineRule="auto"/>
        <w:rPr>
          <w:rFonts w:ascii="Arial" w:hAnsi="Arial" w:cs="Arial"/>
          <w:b/>
          <w:sz w:val="24"/>
        </w:rPr>
      </w:pPr>
    </w:p>
    <w:p w:rsidR="00AB0EB9" w:rsidRDefault="001258F7" w:rsidP="00AB0EB9">
      <w:pPr>
        <w:spacing w:after="0" w:line="240" w:lineRule="auto"/>
        <w:rPr>
          <w:rFonts w:ascii="Arial" w:hAnsi="Arial" w:cs="Arial"/>
          <w:b/>
          <w:sz w:val="24"/>
        </w:rPr>
      </w:pPr>
      <w:proofErr w:type="gramStart"/>
      <w:r>
        <w:rPr>
          <w:rFonts w:ascii="Arial" w:hAnsi="Arial" w:cs="Arial"/>
          <w:b/>
          <w:sz w:val="24"/>
        </w:rPr>
        <w:t>6:45pm</w:t>
      </w:r>
      <w:r>
        <w:rPr>
          <w:rFonts w:ascii="Arial" w:hAnsi="Arial" w:cs="Arial"/>
          <w:b/>
          <w:sz w:val="24"/>
        </w:rPr>
        <w:tab/>
      </w:r>
      <w:r>
        <w:rPr>
          <w:rFonts w:ascii="Arial" w:hAnsi="Arial" w:cs="Arial"/>
          <w:b/>
          <w:sz w:val="24"/>
        </w:rPr>
        <w:tab/>
        <w:t>1</w:t>
      </w:r>
      <w:r w:rsidR="00AB0EB9" w:rsidRPr="00762579">
        <w:rPr>
          <w:rFonts w:ascii="Arial" w:hAnsi="Arial" w:cs="Arial"/>
          <w:b/>
          <w:sz w:val="24"/>
        </w:rPr>
        <w:t>.</w:t>
      </w:r>
      <w:proofErr w:type="gramEnd"/>
      <w:r w:rsidR="00AB0EB9" w:rsidRPr="00762579">
        <w:rPr>
          <w:rFonts w:ascii="Arial" w:hAnsi="Arial" w:cs="Arial"/>
          <w:b/>
          <w:sz w:val="24"/>
        </w:rPr>
        <w:tab/>
        <w:t>Board Meeting Call to Order and Roll Call</w:t>
      </w:r>
    </w:p>
    <w:p w:rsidR="00B910A9" w:rsidRDefault="00B910A9" w:rsidP="00AB0EB9">
      <w:pPr>
        <w:spacing w:after="0" w:line="240" w:lineRule="auto"/>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rsidR="00AB0EB9" w:rsidRPr="00762579" w:rsidRDefault="00AB0EB9" w:rsidP="00AB0EB9">
      <w:pPr>
        <w:spacing w:after="0" w:line="240" w:lineRule="auto"/>
        <w:rPr>
          <w:rFonts w:ascii="Arial" w:hAnsi="Arial" w:cs="Arial"/>
          <w:b/>
          <w:sz w:val="24"/>
        </w:rPr>
      </w:pPr>
      <w:proofErr w:type="gramStart"/>
      <w:r w:rsidRPr="00762579">
        <w:rPr>
          <w:rFonts w:ascii="Arial" w:hAnsi="Arial" w:cs="Arial"/>
          <w:b/>
          <w:sz w:val="24"/>
        </w:rPr>
        <w:t>6:45-6:50pm</w:t>
      </w:r>
      <w:r w:rsidRPr="00762579">
        <w:rPr>
          <w:rFonts w:ascii="Arial" w:hAnsi="Arial" w:cs="Arial"/>
          <w:b/>
          <w:sz w:val="24"/>
        </w:rPr>
        <w:tab/>
      </w:r>
      <w:r w:rsidR="0020669F">
        <w:rPr>
          <w:rFonts w:ascii="Arial" w:hAnsi="Arial" w:cs="Arial"/>
          <w:b/>
          <w:sz w:val="24"/>
        </w:rPr>
        <w:tab/>
      </w:r>
      <w:r w:rsidR="001258F7">
        <w:rPr>
          <w:rFonts w:ascii="Arial" w:hAnsi="Arial" w:cs="Arial"/>
          <w:b/>
          <w:sz w:val="24"/>
        </w:rPr>
        <w:t>2</w:t>
      </w:r>
      <w:r w:rsidRPr="00762579">
        <w:rPr>
          <w:rFonts w:ascii="Arial" w:hAnsi="Arial" w:cs="Arial"/>
          <w:b/>
          <w:sz w:val="24"/>
        </w:rPr>
        <w:t>.</w:t>
      </w:r>
      <w:proofErr w:type="gramEnd"/>
      <w:r w:rsidRPr="00762579">
        <w:rPr>
          <w:rFonts w:ascii="Arial" w:hAnsi="Arial" w:cs="Arial"/>
          <w:b/>
          <w:sz w:val="24"/>
        </w:rPr>
        <w:tab/>
        <w:t>Matters from the Floor</w:t>
      </w:r>
    </w:p>
    <w:p w:rsidR="00AB0EB9" w:rsidRPr="00762579" w:rsidRDefault="00AB0EB9" w:rsidP="00AB0EB9">
      <w:pPr>
        <w:pStyle w:val="BodyTextIndent"/>
        <w:ind w:left="2880"/>
        <w:rPr>
          <w:i w:val="0"/>
          <w:sz w:val="18"/>
        </w:rPr>
      </w:pPr>
      <w:r w:rsidRPr="00762579">
        <w:rPr>
          <w:sz w:val="18"/>
        </w:rPr>
        <w:t xml:space="preserve">Anyone wishing to address the Board of Managers on an item </w:t>
      </w:r>
      <w:r w:rsidRPr="00762579">
        <w:rPr>
          <w:sz w:val="18"/>
          <w:u w:val="single"/>
        </w:rPr>
        <w:t>not on the agenda</w:t>
      </w:r>
      <w:r w:rsidRPr="00762579">
        <w:rPr>
          <w:sz w:val="18"/>
        </w:rPr>
        <w:t xml:space="preserve"> or </w:t>
      </w:r>
      <w:r w:rsidRPr="00762579">
        <w:rPr>
          <w:sz w:val="18"/>
          <w:u w:val="single"/>
        </w:rPr>
        <w:t xml:space="preserve">on the consent agenda </w:t>
      </w:r>
      <w:r w:rsidRPr="00762579">
        <w:rPr>
          <w:sz w:val="18"/>
        </w:rPr>
        <w:t>may come forward at this time.  Comments are limited to two minutes</w:t>
      </w:r>
      <w:r w:rsidRPr="00762579">
        <w:rPr>
          <w:i w:val="0"/>
          <w:sz w:val="18"/>
        </w:rPr>
        <w:t>.</w:t>
      </w:r>
    </w:p>
    <w:p w:rsidR="00AB0EB9" w:rsidRDefault="00AB0EB9" w:rsidP="00AB0EB9">
      <w:pPr>
        <w:pStyle w:val="BodyTextIndent"/>
        <w:ind w:left="0"/>
        <w:rPr>
          <w:b/>
          <w:i w:val="0"/>
          <w:sz w:val="24"/>
          <w:szCs w:val="24"/>
        </w:rPr>
      </w:pPr>
    </w:p>
    <w:p w:rsidR="00AB0EB9" w:rsidRPr="00762579" w:rsidRDefault="00AB0EB9" w:rsidP="00AB0EB9">
      <w:pPr>
        <w:spacing w:after="0" w:line="240" w:lineRule="auto"/>
        <w:rPr>
          <w:rFonts w:ascii="Arial" w:hAnsi="Arial" w:cs="Arial"/>
          <w:sz w:val="24"/>
        </w:rPr>
      </w:pPr>
      <w:proofErr w:type="gramStart"/>
      <w:r w:rsidRPr="00762579">
        <w:rPr>
          <w:rFonts w:ascii="Arial" w:hAnsi="Arial" w:cs="Arial"/>
          <w:b/>
          <w:sz w:val="24"/>
        </w:rPr>
        <w:t>6:50pm</w:t>
      </w:r>
      <w:r w:rsidRPr="00762579">
        <w:rPr>
          <w:rFonts w:ascii="Arial" w:hAnsi="Arial" w:cs="Arial"/>
          <w:b/>
          <w:sz w:val="24"/>
        </w:rPr>
        <w:tab/>
      </w:r>
      <w:r w:rsidRPr="00762579">
        <w:rPr>
          <w:rFonts w:ascii="Arial" w:hAnsi="Arial" w:cs="Arial"/>
          <w:b/>
          <w:sz w:val="24"/>
        </w:rPr>
        <w:tab/>
      </w:r>
      <w:r w:rsidR="001258F7">
        <w:rPr>
          <w:rFonts w:ascii="Arial" w:hAnsi="Arial" w:cs="Arial"/>
          <w:b/>
          <w:sz w:val="24"/>
        </w:rPr>
        <w:t>3</w:t>
      </w:r>
      <w:r w:rsidRPr="00762579">
        <w:rPr>
          <w:rFonts w:ascii="Arial" w:hAnsi="Arial" w:cs="Arial"/>
          <w:b/>
          <w:sz w:val="24"/>
        </w:rPr>
        <w:t>.</w:t>
      </w:r>
      <w:proofErr w:type="gramEnd"/>
      <w:r w:rsidRPr="00762579">
        <w:rPr>
          <w:rFonts w:ascii="Arial" w:hAnsi="Arial" w:cs="Arial"/>
          <w:b/>
          <w:sz w:val="24"/>
        </w:rPr>
        <w:tab/>
        <w:t xml:space="preserve">Approval of </w:t>
      </w:r>
      <w:smartTag w:uri="urn:schemas-microsoft-com:office:smarttags" w:element="PersonName">
        <w:r w:rsidRPr="00762579">
          <w:rPr>
            <w:rFonts w:ascii="Arial" w:hAnsi="Arial" w:cs="Arial"/>
            <w:b/>
            <w:sz w:val="24"/>
          </w:rPr>
          <w:t>Agenda</w:t>
        </w:r>
      </w:smartTag>
      <w:r w:rsidRPr="00762579">
        <w:rPr>
          <w:rFonts w:ascii="Arial" w:hAnsi="Arial" w:cs="Arial"/>
          <w:b/>
          <w:sz w:val="24"/>
        </w:rPr>
        <w:t xml:space="preserve"> </w:t>
      </w:r>
      <w:r w:rsidRPr="00762579">
        <w:rPr>
          <w:rFonts w:ascii="Arial" w:hAnsi="Arial" w:cs="Arial"/>
          <w:i/>
          <w:sz w:val="18"/>
          <w:szCs w:val="18"/>
        </w:rPr>
        <w:t>(Additions/Corrections/Deletions)</w:t>
      </w:r>
    </w:p>
    <w:p w:rsidR="000E64CB" w:rsidRPr="00762579" w:rsidRDefault="000E64CB" w:rsidP="00AB0EB9">
      <w:pPr>
        <w:spacing w:after="0" w:line="240" w:lineRule="auto"/>
        <w:rPr>
          <w:rFonts w:ascii="Arial" w:hAnsi="Arial" w:cs="Arial"/>
          <w:b/>
          <w:sz w:val="24"/>
        </w:rPr>
      </w:pPr>
    </w:p>
    <w:p w:rsidR="00AB0EB9" w:rsidRPr="00762579" w:rsidRDefault="00AB0EB9" w:rsidP="00AB0EB9">
      <w:pPr>
        <w:spacing w:after="0" w:line="240" w:lineRule="auto"/>
        <w:rPr>
          <w:rFonts w:ascii="Arial" w:hAnsi="Arial" w:cs="Arial"/>
          <w:b/>
          <w:sz w:val="24"/>
        </w:rPr>
      </w:pPr>
      <w:r w:rsidRPr="00762579">
        <w:rPr>
          <w:rFonts w:ascii="Arial" w:hAnsi="Arial" w:cs="Arial"/>
          <w:b/>
          <w:sz w:val="24"/>
        </w:rPr>
        <w:t>6:50-6:55pm</w:t>
      </w:r>
      <w:r w:rsidRPr="00762579">
        <w:rPr>
          <w:rFonts w:ascii="Arial" w:hAnsi="Arial" w:cs="Arial"/>
          <w:b/>
          <w:sz w:val="24"/>
        </w:rPr>
        <w:tab/>
      </w:r>
      <w:r w:rsidRPr="00762579">
        <w:rPr>
          <w:rFonts w:ascii="Arial" w:hAnsi="Arial" w:cs="Arial"/>
          <w:b/>
          <w:sz w:val="24"/>
        </w:rPr>
        <w:tab/>
        <w:t>CONSENT AGENDA</w:t>
      </w:r>
    </w:p>
    <w:p w:rsidR="00AB0EB9" w:rsidRPr="00762579" w:rsidRDefault="00AB0EB9" w:rsidP="00AB0EB9">
      <w:pPr>
        <w:spacing w:after="0" w:line="240" w:lineRule="auto"/>
        <w:ind w:left="2880"/>
        <w:rPr>
          <w:rFonts w:ascii="Arial" w:hAnsi="Arial" w:cs="Arial"/>
          <w:i/>
          <w:sz w:val="18"/>
        </w:rPr>
      </w:pPr>
      <w:r w:rsidRPr="00762579">
        <w:rPr>
          <w:rFonts w:ascii="Arial" w:hAnsi="Arial" w:cs="Arial"/>
          <w:i/>
          <w:sz w:val="18"/>
        </w:rPr>
        <w:t>(The consent agenda is considered as one item of business. It consists of routine administrative items or items not requiring discussion. Items can be removed from the consent agenda at the request of a Board member, staff member, or a member of the audience.)</w:t>
      </w:r>
    </w:p>
    <w:p w:rsidR="00AB0EB9" w:rsidRPr="00762579" w:rsidRDefault="00AB0EB9" w:rsidP="00AB0EB9">
      <w:pPr>
        <w:spacing w:after="0" w:line="240" w:lineRule="auto"/>
        <w:rPr>
          <w:rFonts w:ascii="Arial" w:hAnsi="Arial" w:cs="Arial"/>
          <w:b/>
          <w:sz w:val="24"/>
          <w:szCs w:val="24"/>
        </w:rPr>
      </w:pPr>
    </w:p>
    <w:p w:rsidR="00AB0EB9" w:rsidRPr="00BD4FE7" w:rsidRDefault="001258F7" w:rsidP="00AB0EB9">
      <w:pPr>
        <w:spacing w:after="0" w:line="240" w:lineRule="auto"/>
        <w:ind w:left="1440" w:firstLine="720"/>
        <w:rPr>
          <w:rFonts w:ascii="Arial" w:hAnsi="Arial" w:cs="Arial"/>
          <w:b/>
          <w:sz w:val="24"/>
          <w:szCs w:val="24"/>
        </w:rPr>
      </w:pPr>
      <w:r>
        <w:rPr>
          <w:rFonts w:ascii="Arial" w:hAnsi="Arial" w:cs="Arial"/>
          <w:b/>
          <w:sz w:val="24"/>
          <w:szCs w:val="24"/>
        </w:rPr>
        <w:t>4</w:t>
      </w:r>
      <w:r w:rsidR="00AB0EB9" w:rsidRPr="00BD4FE7">
        <w:rPr>
          <w:rFonts w:ascii="Arial" w:hAnsi="Arial" w:cs="Arial"/>
          <w:b/>
          <w:sz w:val="24"/>
          <w:szCs w:val="24"/>
        </w:rPr>
        <w:t>.</w:t>
      </w:r>
      <w:r w:rsidR="00AB0EB9" w:rsidRPr="00BD4FE7">
        <w:rPr>
          <w:rFonts w:ascii="Arial" w:hAnsi="Arial" w:cs="Arial"/>
          <w:b/>
          <w:sz w:val="24"/>
          <w:szCs w:val="24"/>
        </w:rPr>
        <w:tab/>
        <w:t>Approval of Minutes*</w:t>
      </w:r>
    </w:p>
    <w:p w:rsidR="00EF17F4" w:rsidRPr="00EF17F4" w:rsidRDefault="001258F7" w:rsidP="00EF17F4">
      <w:pPr>
        <w:pStyle w:val="NoSpacing"/>
        <w:ind w:left="2880"/>
        <w:rPr>
          <w:rFonts w:ascii="Tahoma" w:hAnsi="Tahoma" w:cs="Tahoma"/>
        </w:rPr>
      </w:pPr>
      <w:r>
        <w:rPr>
          <w:rFonts w:ascii="Tahoma" w:hAnsi="Tahoma" w:cs="Tahoma"/>
        </w:rPr>
        <w:t>4</w:t>
      </w:r>
      <w:r w:rsidR="00552DAB" w:rsidRPr="00EF17F4">
        <w:rPr>
          <w:rFonts w:ascii="Tahoma" w:hAnsi="Tahoma" w:cs="Tahoma"/>
        </w:rPr>
        <w:t>.</w:t>
      </w:r>
      <w:r w:rsidR="002377AF" w:rsidRPr="00EF17F4">
        <w:rPr>
          <w:rFonts w:ascii="Tahoma" w:hAnsi="Tahoma" w:cs="Tahoma"/>
        </w:rPr>
        <w:t>1</w:t>
      </w:r>
      <w:r w:rsidR="00552DAB" w:rsidRPr="00EF17F4">
        <w:rPr>
          <w:rFonts w:ascii="Tahoma" w:hAnsi="Tahoma" w:cs="Tahoma"/>
        </w:rPr>
        <w:tab/>
      </w:r>
      <w:r w:rsidR="00EF17F4" w:rsidRPr="00EF17F4">
        <w:rPr>
          <w:rFonts w:ascii="Tahoma" w:hAnsi="Tahoma" w:cs="Tahoma"/>
        </w:rPr>
        <w:t xml:space="preserve">Approval of </w:t>
      </w:r>
      <w:r>
        <w:rPr>
          <w:rFonts w:ascii="Tahoma" w:hAnsi="Tahoma" w:cs="Tahoma"/>
        </w:rPr>
        <w:t>November 3, 2011 minutes</w:t>
      </w:r>
    </w:p>
    <w:p w:rsidR="000F6CBE" w:rsidRDefault="00EF17F4" w:rsidP="00EF17F4">
      <w:pPr>
        <w:pStyle w:val="NoSpacing"/>
        <w:ind w:left="2880"/>
        <w:rPr>
          <w:rFonts w:ascii="Arial" w:hAnsi="Arial" w:cs="Arial"/>
          <w:b/>
          <w:sz w:val="24"/>
        </w:rPr>
      </w:pPr>
      <w:r>
        <w:tab/>
      </w:r>
      <w:r>
        <w:tab/>
      </w:r>
      <w:r>
        <w:tab/>
      </w:r>
    </w:p>
    <w:p w:rsidR="00266C20" w:rsidRDefault="001258F7" w:rsidP="0057062A">
      <w:pPr>
        <w:pStyle w:val="NoSpacing"/>
        <w:ind w:left="1440" w:firstLine="720"/>
        <w:rPr>
          <w:rFonts w:ascii="Arial" w:hAnsi="Arial" w:cs="Arial"/>
          <w:b/>
          <w:sz w:val="24"/>
        </w:rPr>
      </w:pPr>
      <w:r>
        <w:rPr>
          <w:rFonts w:ascii="Arial" w:hAnsi="Arial" w:cs="Arial"/>
          <w:b/>
          <w:sz w:val="24"/>
        </w:rPr>
        <w:t>5</w:t>
      </w:r>
      <w:r w:rsidR="00266C20" w:rsidRPr="00762579">
        <w:rPr>
          <w:rFonts w:ascii="Arial" w:hAnsi="Arial" w:cs="Arial"/>
          <w:b/>
          <w:sz w:val="24"/>
        </w:rPr>
        <w:t>.</w:t>
      </w:r>
      <w:r w:rsidR="00266C20" w:rsidRPr="00762579">
        <w:rPr>
          <w:rFonts w:ascii="Arial" w:hAnsi="Arial" w:cs="Arial"/>
          <w:b/>
          <w:sz w:val="24"/>
        </w:rPr>
        <w:tab/>
      </w:r>
      <w:r w:rsidR="00266C20" w:rsidRPr="00BE1B58">
        <w:rPr>
          <w:rFonts w:ascii="Arial" w:hAnsi="Arial" w:cs="Arial"/>
          <w:b/>
          <w:sz w:val="24"/>
          <w:szCs w:val="24"/>
        </w:rPr>
        <w:t>Approval of Check Register</w:t>
      </w:r>
      <w:r w:rsidR="00266C20" w:rsidRPr="00BE1B58">
        <w:rPr>
          <w:rFonts w:ascii="Arial" w:hAnsi="Arial" w:cs="Arial"/>
          <w:b/>
          <w:sz w:val="24"/>
        </w:rPr>
        <w:t xml:space="preserve"> </w:t>
      </w:r>
      <w:r w:rsidR="00C23EC8" w:rsidRPr="00BE1B58">
        <w:rPr>
          <w:rFonts w:ascii="Arial" w:hAnsi="Arial" w:cs="Arial"/>
          <w:b/>
          <w:sz w:val="24"/>
        </w:rPr>
        <w:tab/>
      </w:r>
    </w:p>
    <w:p w:rsidR="00F82F3D" w:rsidRPr="0057062A" w:rsidRDefault="00266C20" w:rsidP="0057062A">
      <w:pPr>
        <w:pStyle w:val="NoSpacing"/>
        <w:ind w:left="1440" w:firstLine="720"/>
        <w:rPr>
          <w:rFonts w:ascii="Tahoma" w:hAnsi="Tahoma" w:cs="Tahoma"/>
        </w:rPr>
      </w:pPr>
      <w:r>
        <w:rPr>
          <w:rFonts w:ascii="Tahoma" w:hAnsi="Tahoma" w:cs="Tahoma"/>
        </w:rPr>
        <w:tab/>
      </w:r>
      <w:r w:rsidR="001258F7">
        <w:rPr>
          <w:rFonts w:ascii="Tahoma" w:hAnsi="Tahoma" w:cs="Tahoma"/>
        </w:rPr>
        <w:t>5</w:t>
      </w:r>
      <w:r w:rsidR="00F82F3D" w:rsidRPr="0057062A">
        <w:rPr>
          <w:rFonts w:ascii="Tahoma" w:hAnsi="Tahoma" w:cs="Tahoma"/>
        </w:rPr>
        <w:t>.1</w:t>
      </w:r>
      <w:r w:rsidR="00F82F3D" w:rsidRPr="0057062A">
        <w:rPr>
          <w:rFonts w:ascii="Tahoma" w:hAnsi="Tahoma" w:cs="Tahoma"/>
        </w:rPr>
        <w:tab/>
        <w:t xml:space="preserve">Checking </w:t>
      </w:r>
      <w:r w:rsidR="005951F2">
        <w:rPr>
          <w:rFonts w:ascii="Tahoma" w:hAnsi="Tahoma" w:cs="Tahoma"/>
        </w:rPr>
        <w:t xml:space="preserve"> </w:t>
      </w:r>
    </w:p>
    <w:p w:rsidR="00F82F3D" w:rsidRPr="0057062A" w:rsidRDefault="001258F7" w:rsidP="0057062A">
      <w:pPr>
        <w:pStyle w:val="NoSpacing"/>
        <w:ind w:left="2160" w:firstLine="720"/>
        <w:rPr>
          <w:rFonts w:ascii="Tahoma" w:hAnsi="Tahoma" w:cs="Tahoma"/>
        </w:rPr>
      </w:pPr>
      <w:r>
        <w:rPr>
          <w:rFonts w:ascii="Tahoma" w:hAnsi="Tahoma" w:cs="Tahoma"/>
        </w:rPr>
        <w:t>5</w:t>
      </w:r>
      <w:r w:rsidR="00F82F3D" w:rsidRPr="0057062A">
        <w:rPr>
          <w:rFonts w:ascii="Tahoma" w:hAnsi="Tahoma" w:cs="Tahoma"/>
        </w:rPr>
        <w:t>.2</w:t>
      </w:r>
      <w:r w:rsidR="00F82F3D" w:rsidRPr="0057062A">
        <w:rPr>
          <w:rFonts w:ascii="Tahoma" w:hAnsi="Tahoma" w:cs="Tahoma"/>
        </w:rPr>
        <w:tab/>
        <w:t>Petty Cash</w:t>
      </w:r>
      <w:r w:rsidR="005951F2">
        <w:rPr>
          <w:rFonts w:ascii="Tahoma" w:hAnsi="Tahoma" w:cs="Tahoma"/>
        </w:rPr>
        <w:t xml:space="preserve"> </w:t>
      </w:r>
    </w:p>
    <w:p w:rsidR="00F82F3D" w:rsidRPr="005951F2" w:rsidRDefault="001258F7" w:rsidP="0057062A">
      <w:pPr>
        <w:pStyle w:val="NoSpacing"/>
        <w:ind w:left="2160" w:firstLine="720"/>
        <w:rPr>
          <w:rFonts w:ascii="Tahoma" w:hAnsi="Tahoma" w:cs="Tahoma"/>
        </w:rPr>
      </w:pPr>
      <w:r>
        <w:rPr>
          <w:rFonts w:ascii="Tahoma" w:hAnsi="Tahoma" w:cs="Tahoma"/>
        </w:rPr>
        <w:t>5</w:t>
      </w:r>
      <w:r w:rsidR="00F82F3D" w:rsidRPr="0057062A">
        <w:rPr>
          <w:rFonts w:ascii="Tahoma" w:hAnsi="Tahoma" w:cs="Tahoma"/>
        </w:rPr>
        <w:t>.3</w:t>
      </w:r>
      <w:r w:rsidR="00F82F3D" w:rsidRPr="0057062A">
        <w:rPr>
          <w:rFonts w:ascii="Tahoma" w:hAnsi="Tahoma" w:cs="Tahoma"/>
        </w:rPr>
        <w:tab/>
      </w:r>
      <w:r w:rsidR="005951F2">
        <w:rPr>
          <w:rFonts w:ascii="Tahoma" w:hAnsi="Tahoma" w:cs="Tahoma"/>
        </w:rPr>
        <w:t xml:space="preserve">Surety </w:t>
      </w:r>
    </w:p>
    <w:p w:rsidR="00E31D7B" w:rsidRDefault="00E31D7B" w:rsidP="00793E41">
      <w:pPr>
        <w:pStyle w:val="NoSpacing"/>
        <w:ind w:left="1440" w:firstLine="720"/>
        <w:rPr>
          <w:rFonts w:ascii="Tahoma" w:hAnsi="Tahoma" w:cs="Tahoma"/>
          <w:b/>
        </w:rPr>
      </w:pPr>
    </w:p>
    <w:p w:rsidR="00E418E8" w:rsidRPr="00706843" w:rsidRDefault="001258F7" w:rsidP="00793E41">
      <w:pPr>
        <w:pStyle w:val="NoSpacing"/>
        <w:ind w:left="1440" w:firstLine="720"/>
        <w:rPr>
          <w:rFonts w:ascii="Tahoma" w:hAnsi="Tahoma" w:cs="Tahoma"/>
          <w:b/>
        </w:rPr>
      </w:pPr>
      <w:r>
        <w:rPr>
          <w:rFonts w:ascii="Tahoma" w:hAnsi="Tahoma" w:cs="Tahoma"/>
          <w:b/>
        </w:rPr>
        <w:t>6</w:t>
      </w:r>
      <w:r w:rsidR="00F82F3D">
        <w:rPr>
          <w:rFonts w:ascii="Tahoma" w:hAnsi="Tahoma" w:cs="Tahoma"/>
          <w:b/>
        </w:rPr>
        <w:t>.</w:t>
      </w:r>
      <w:r w:rsidR="00F82F3D">
        <w:rPr>
          <w:rFonts w:ascii="Tahoma" w:hAnsi="Tahoma" w:cs="Tahoma"/>
          <w:b/>
        </w:rPr>
        <w:tab/>
      </w:r>
      <w:r w:rsidR="000E64CB" w:rsidRPr="00BE1B58">
        <w:rPr>
          <w:rFonts w:ascii="Arial" w:hAnsi="Arial" w:cs="Arial"/>
          <w:b/>
          <w:sz w:val="24"/>
          <w:szCs w:val="24"/>
        </w:rPr>
        <w:t>Consent Items</w:t>
      </w:r>
    </w:p>
    <w:p w:rsidR="00EE357E" w:rsidRPr="001258F7" w:rsidRDefault="001258F7" w:rsidP="001258F7">
      <w:pPr>
        <w:pStyle w:val="NoSpacing"/>
        <w:ind w:left="3600" w:hanging="720"/>
        <w:rPr>
          <w:rFonts w:ascii="Tahoma" w:hAnsi="Tahoma" w:cs="Tahoma"/>
        </w:rPr>
      </w:pPr>
      <w:r>
        <w:rPr>
          <w:rFonts w:ascii="Tahoma" w:hAnsi="Tahoma" w:cs="Tahoma"/>
        </w:rPr>
        <w:t>6</w:t>
      </w:r>
      <w:r w:rsidR="00052CB9" w:rsidRPr="00CC7AB4">
        <w:rPr>
          <w:rFonts w:ascii="Tahoma" w:hAnsi="Tahoma" w:cs="Tahoma"/>
        </w:rPr>
        <w:t>.</w:t>
      </w:r>
      <w:r w:rsidR="0057562A" w:rsidRPr="00CC7AB4">
        <w:rPr>
          <w:rFonts w:ascii="Tahoma" w:hAnsi="Tahoma" w:cs="Tahoma"/>
        </w:rPr>
        <w:t>1</w:t>
      </w:r>
      <w:r w:rsidR="00052CB9" w:rsidRPr="00CC7AB4">
        <w:rPr>
          <w:rFonts w:ascii="Tahoma" w:hAnsi="Tahoma" w:cs="Tahoma"/>
        </w:rPr>
        <w:tab/>
      </w:r>
      <w:bookmarkStart w:id="0" w:name="OLE_LINK1"/>
      <w:bookmarkStart w:id="1" w:name="OLE_LINK2"/>
      <w:r w:rsidR="008421AE">
        <w:rPr>
          <w:rFonts w:ascii="Tahoma" w:hAnsi="Tahoma" w:cs="Tahoma"/>
        </w:rPr>
        <w:t>Permit #11-</w:t>
      </w:r>
      <w:r>
        <w:rPr>
          <w:rFonts w:ascii="Tahoma" w:hAnsi="Tahoma" w:cs="Tahoma"/>
        </w:rPr>
        <w:t>318</w:t>
      </w:r>
      <w:r w:rsidR="008421AE">
        <w:rPr>
          <w:rFonts w:ascii="Tahoma" w:hAnsi="Tahoma" w:cs="Tahoma"/>
        </w:rPr>
        <w:t xml:space="preserve">: </w:t>
      </w:r>
      <w:r>
        <w:rPr>
          <w:rFonts w:ascii="Tahoma" w:hAnsi="Tahoma" w:cs="Tahoma"/>
        </w:rPr>
        <w:t xml:space="preserve">Chelsea Mews/Woods Stream Restoration </w:t>
      </w:r>
      <w:r w:rsidR="006B49DC">
        <w:rPr>
          <w:rFonts w:ascii="Tahoma" w:hAnsi="Tahoma" w:cs="Tahoma"/>
          <w:b/>
        </w:rPr>
        <w:t>–</w:t>
      </w:r>
      <w:r w:rsidR="006B49DC" w:rsidRPr="001E4BB2">
        <w:rPr>
          <w:rFonts w:ascii="Tahoma" w:hAnsi="Tahoma" w:cs="Tahoma"/>
          <w:b/>
        </w:rPr>
        <w:t xml:space="preserve"> Christopher</w:t>
      </w:r>
    </w:p>
    <w:p w:rsidR="006B49DC" w:rsidRDefault="001258F7" w:rsidP="006B49DC">
      <w:pPr>
        <w:widowControl w:val="0"/>
        <w:ind w:left="3600" w:hanging="720"/>
        <w:contextualSpacing/>
        <w:rPr>
          <w:rFonts w:ascii="Tahoma" w:hAnsi="Tahoma" w:cs="Tahoma"/>
          <w:b/>
        </w:rPr>
      </w:pPr>
      <w:r>
        <w:rPr>
          <w:rFonts w:ascii="Tahoma" w:hAnsi="Tahoma" w:cs="Tahoma"/>
        </w:rPr>
        <w:t>6</w:t>
      </w:r>
      <w:r w:rsidR="00EE357E" w:rsidRPr="00CC7AB4">
        <w:rPr>
          <w:rFonts w:ascii="Tahoma" w:hAnsi="Tahoma" w:cs="Tahoma"/>
        </w:rPr>
        <w:t>.2</w:t>
      </w:r>
      <w:r w:rsidR="00EE357E" w:rsidRPr="00CC7AB4">
        <w:rPr>
          <w:rFonts w:ascii="Tahoma" w:hAnsi="Tahoma" w:cs="Tahoma"/>
        </w:rPr>
        <w:tab/>
      </w:r>
      <w:r w:rsidR="004F00C7">
        <w:rPr>
          <w:rFonts w:ascii="Tahoma" w:hAnsi="Tahoma" w:cs="Tahoma"/>
        </w:rPr>
        <w:t>Resolution 11-</w:t>
      </w:r>
      <w:r w:rsidR="00897340">
        <w:rPr>
          <w:rFonts w:ascii="Tahoma" w:hAnsi="Tahoma" w:cs="Tahoma"/>
        </w:rPr>
        <w:t>106</w:t>
      </w:r>
      <w:r w:rsidR="00CC7AB4" w:rsidRPr="003A71E0">
        <w:rPr>
          <w:rFonts w:ascii="Tahoma" w:hAnsi="Tahoma" w:cs="Tahoma"/>
        </w:rPr>
        <w:t>:</w:t>
      </w:r>
      <w:r w:rsidR="006B49DC" w:rsidRPr="006B49DC">
        <w:rPr>
          <w:rFonts w:ascii="Tahoma" w:hAnsi="Tahoma" w:cs="Tahoma"/>
        </w:rPr>
        <w:t xml:space="preserve"> </w:t>
      </w:r>
      <w:r>
        <w:rPr>
          <w:rFonts w:ascii="Tahoma" w:hAnsi="Tahoma" w:cs="Tahoma"/>
        </w:rPr>
        <w:t xml:space="preserve">Ordering of Reach 20 Project – </w:t>
      </w:r>
      <w:r>
        <w:rPr>
          <w:rFonts w:ascii="Tahoma" w:hAnsi="Tahoma" w:cs="Tahoma"/>
          <w:b/>
        </w:rPr>
        <w:t>Wisker</w:t>
      </w:r>
    </w:p>
    <w:p w:rsidR="001258F7" w:rsidRDefault="001258F7" w:rsidP="006B49DC">
      <w:pPr>
        <w:widowControl w:val="0"/>
        <w:ind w:left="3600" w:hanging="720"/>
        <w:contextualSpacing/>
        <w:rPr>
          <w:rFonts w:ascii="Tahoma" w:hAnsi="Tahoma" w:cs="Tahoma"/>
          <w:b/>
        </w:rPr>
      </w:pPr>
      <w:r>
        <w:rPr>
          <w:rFonts w:ascii="Tahoma" w:hAnsi="Tahoma" w:cs="Tahoma"/>
        </w:rPr>
        <w:t>6</w:t>
      </w:r>
      <w:r w:rsidRPr="001258F7">
        <w:rPr>
          <w:rFonts w:ascii="Tahoma" w:hAnsi="Tahoma" w:cs="Tahoma"/>
        </w:rPr>
        <w:t>.3</w:t>
      </w:r>
      <w:r>
        <w:rPr>
          <w:rFonts w:ascii="Tahoma" w:hAnsi="Tahoma" w:cs="Tahoma"/>
          <w:b/>
        </w:rPr>
        <w:tab/>
      </w:r>
      <w:r w:rsidRPr="001258F7">
        <w:rPr>
          <w:rFonts w:ascii="Tahoma" w:hAnsi="Tahoma" w:cs="Tahoma"/>
        </w:rPr>
        <w:t>Resolution 11-</w:t>
      </w:r>
      <w:r w:rsidR="00897340">
        <w:rPr>
          <w:rFonts w:ascii="Tahoma" w:hAnsi="Tahoma" w:cs="Tahoma"/>
        </w:rPr>
        <w:t>107</w:t>
      </w:r>
      <w:r w:rsidRPr="001258F7">
        <w:rPr>
          <w:rFonts w:ascii="Tahoma" w:hAnsi="Tahoma" w:cs="Tahoma"/>
        </w:rPr>
        <w:t>: Authorization to execute contract(s) for restoration of Gould Property</w:t>
      </w:r>
      <w:r>
        <w:rPr>
          <w:rFonts w:ascii="Tahoma" w:hAnsi="Tahoma" w:cs="Tahoma"/>
        </w:rPr>
        <w:t xml:space="preserve"> – </w:t>
      </w:r>
      <w:r>
        <w:rPr>
          <w:rFonts w:ascii="Tahoma" w:hAnsi="Tahoma" w:cs="Tahoma"/>
          <w:b/>
        </w:rPr>
        <w:t>Norton</w:t>
      </w:r>
    </w:p>
    <w:p w:rsidR="007B13E6" w:rsidRDefault="007B13E6" w:rsidP="00897340">
      <w:pPr>
        <w:widowControl w:val="0"/>
        <w:ind w:left="3600" w:hanging="720"/>
        <w:contextualSpacing/>
        <w:rPr>
          <w:rFonts w:ascii="Tahoma" w:hAnsi="Tahoma" w:cs="Tahoma"/>
        </w:rPr>
      </w:pPr>
    </w:p>
    <w:p w:rsidR="007B13E6" w:rsidRDefault="007B13E6" w:rsidP="00897340">
      <w:pPr>
        <w:widowControl w:val="0"/>
        <w:ind w:left="3600" w:hanging="720"/>
        <w:contextualSpacing/>
        <w:rPr>
          <w:rFonts w:ascii="Tahoma" w:hAnsi="Tahoma" w:cs="Tahoma"/>
        </w:rPr>
      </w:pPr>
    </w:p>
    <w:p w:rsidR="007B13E6" w:rsidRDefault="007B13E6" w:rsidP="00897340">
      <w:pPr>
        <w:widowControl w:val="0"/>
        <w:ind w:left="3600" w:hanging="720"/>
        <w:contextualSpacing/>
        <w:rPr>
          <w:rFonts w:ascii="Tahoma" w:hAnsi="Tahoma" w:cs="Tahoma"/>
        </w:rPr>
      </w:pPr>
    </w:p>
    <w:p w:rsidR="00897340" w:rsidRDefault="001258F7" w:rsidP="00897340">
      <w:pPr>
        <w:widowControl w:val="0"/>
        <w:ind w:left="3600" w:hanging="720"/>
        <w:contextualSpacing/>
        <w:rPr>
          <w:rFonts w:ascii="Tahoma" w:hAnsi="Tahoma" w:cs="Tahoma"/>
          <w:b/>
        </w:rPr>
      </w:pPr>
      <w:r>
        <w:rPr>
          <w:rFonts w:ascii="Tahoma" w:hAnsi="Tahoma" w:cs="Tahoma"/>
        </w:rPr>
        <w:t>6.4</w:t>
      </w:r>
      <w:r>
        <w:rPr>
          <w:rFonts w:ascii="Tahoma" w:hAnsi="Tahoma" w:cs="Tahoma"/>
        </w:rPr>
        <w:tab/>
        <w:t>Resolution 11-</w:t>
      </w:r>
      <w:r w:rsidR="00897340">
        <w:rPr>
          <w:rFonts w:ascii="Tahoma" w:hAnsi="Tahoma" w:cs="Tahoma"/>
        </w:rPr>
        <w:t>108</w:t>
      </w:r>
      <w:r>
        <w:rPr>
          <w:rFonts w:ascii="Tahoma" w:hAnsi="Tahoma" w:cs="Tahoma"/>
        </w:rPr>
        <w:t xml:space="preserve">: Authorization to obtain proposals for 2014 feasibility studies </w:t>
      </w:r>
      <w:r w:rsidR="00897340">
        <w:rPr>
          <w:rFonts w:ascii="Tahoma" w:hAnsi="Tahoma" w:cs="Tahoma"/>
        </w:rPr>
        <w:t>–</w:t>
      </w:r>
      <w:r>
        <w:rPr>
          <w:rFonts w:ascii="Tahoma" w:hAnsi="Tahoma" w:cs="Tahoma"/>
        </w:rPr>
        <w:t xml:space="preserve"> </w:t>
      </w:r>
      <w:r>
        <w:rPr>
          <w:rFonts w:ascii="Tahoma" w:hAnsi="Tahoma" w:cs="Tahoma"/>
          <w:b/>
        </w:rPr>
        <w:t>Wisker</w:t>
      </w:r>
    </w:p>
    <w:p w:rsidR="001747B5" w:rsidRDefault="00CC7AB4" w:rsidP="00897340">
      <w:pPr>
        <w:widowControl w:val="0"/>
        <w:ind w:left="3600" w:hanging="720"/>
        <w:contextualSpacing/>
        <w:rPr>
          <w:rFonts w:ascii="Tahoma" w:hAnsi="Tahoma" w:cs="Tahoma"/>
        </w:rPr>
      </w:pPr>
      <w:r>
        <w:rPr>
          <w:rFonts w:ascii="Tahoma" w:hAnsi="Tahoma" w:cs="Tahoma"/>
        </w:rPr>
        <w:t xml:space="preserve"> </w:t>
      </w:r>
      <w:bookmarkEnd w:id="0"/>
      <w:bookmarkEnd w:id="1"/>
    </w:p>
    <w:p w:rsidR="00793E41" w:rsidRDefault="008D1DFE" w:rsidP="00EB6AA2">
      <w:pPr>
        <w:tabs>
          <w:tab w:val="left" w:pos="2160"/>
        </w:tabs>
        <w:spacing w:after="0" w:line="240" w:lineRule="auto"/>
        <w:ind w:left="2880" w:hanging="2160"/>
        <w:contextualSpacing/>
        <w:rPr>
          <w:rFonts w:ascii="Arial" w:hAnsi="Arial" w:cs="Arial"/>
          <w:b/>
          <w:sz w:val="24"/>
          <w:szCs w:val="24"/>
        </w:rPr>
      </w:pPr>
      <w:r>
        <w:rPr>
          <w:rFonts w:ascii="Tahoma" w:hAnsi="Tahoma" w:cs="Tahoma"/>
        </w:rPr>
        <w:tab/>
      </w:r>
      <w:r w:rsidR="001258F7">
        <w:rPr>
          <w:rFonts w:ascii="Tahoma" w:hAnsi="Tahoma" w:cs="Tahoma"/>
          <w:b/>
        </w:rPr>
        <w:t>7</w:t>
      </w:r>
      <w:r w:rsidR="00E56136" w:rsidRPr="00900AB0">
        <w:rPr>
          <w:rFonts w:ascii="Tahoma" w:hAnsi="Tahoma" w:cs="Tahoma"/>
          <w:b/>
        </w:rPr>
        <w:t>.</w:t>
      </w:r>
      <w:r w:rsidR="00E56136" w:rsidRPr="00283B6D">
        <w:rPr>
          <w:rFonts w:ascii="Arial" w:hAnsi="Arial" w:cs="Arial"/>
          <w:b/>
          <w:sz w:val="24"/>
          <w:szCs w:val="24"/>
        </w:rPr>
        <w:tab/>
        <w:t>Information Items and Correspondence</w:t>
      </w:r>
    </w:p>
    <w:p w:rsidR="00EE357E" w:rsidRDefault="00044430" w:rsidP="00EE357E">
      <w:pPr>
        <w:tabs>
          <w:tab w:val="left" w:pos="2880"/>
        </w:tabs>
        <w:spacing w:line="240" w:lineRule="auto"/>
        <w:ind w:left="3600" w:hanging="2880"/>
        <w:contextualSpacing/>
        <w:rPr>
          <w:rFonts w:ascii="Tahoma" w:hAnsi="Tahoma" w:cs="Tahoma"/>
          <w:b/>
          <w:color w:val="000000"/>
        </w:rPr>
      </w:pPr>
      <w:r>
        <w:rPr>
          <w:rFonts w:ascii="Arial" w:hAnsi="Arial" w:cs="Arial"/>
          <w:b/>
          <w:sz w:val="24"/>
        </w:rPr>
        <w:tab/>
      </w:r>
      <w:r w:rsidR="001258F7">
        <w:rPr>
          <w:rFonts w:ascii="Tahoma" w:hAnsi="Tahoma" w:cs="Tahoma"/>
          <w:color w:val="000000"/>
        </w:rPr>
        <w:t>7</w:t>
      </w:r>
      <w:r w:rsidR="00733607" w:rsidRPr="0057062A">
        <w:rPr>
          <w:rFonts w:ascii="Tahoma" w:hAnsi="Tahoma" w:cs="Tahoma"/>
          <w:color w:val="000000"/>
        </w:rPr>
        <w:t>.</w:t>
      </w:r>
      <w:r w:rsidR="00733607">
        <w:rPr>
          <w:rFonts w:ascii="Tahoma" w:hAnsi="Tahoma" w:cs="Tahoma"/>
          <w:color w:val="000000"/>
        </w:rPr>
        <w:t>1</w:t>
      </w:r>
      <w:r w:rsidR="00733607" w:rsidRPr="0057062A">
        <w:rPr>
          <w:rFonts w:ascii="Tahoma" w:hAnsi="Tahoma" w:cs="Tahoma"/>
          <w:color w:val="000000"/>
        </w:rPr>
        <w:tab/>
      </w:r>
      <w:r w:rsidR="001258F7">
        <w:rPr>
          <w:rFonts w:ascii="Tahoma" w:hAnsi="Tahoma" w:cs="Tahoma"/>
          <w:color w:val="000000"/>
        </w:rPr>
        <w:t xml:space="preserve">Funding alternatives for Capital Improvement Projects within metropolitan watershed districts – </w:t>
      </w:r>
      <w:r w:rsidR="001258F7">
        <w:rPr>
          <w:rFonts w:ascii="Tahoma" w:hAnsi="Tahoma" w:cs="Tahoma"/>
          <w:b/>
          <w:color w:val="000000"/>
        </w:rPr>
        <w:t>Evenson</w:t>
      </w:r>
    </w:p>
    <w:p w:rsidR="001258F7" w:rsidRDefault="001258F7" w:rsidP="00EE357E">
      <w:pPr>
        <w:tabs>
          <w:tab w:val="left" w:pos="2880"/>
        </w:tabs>
        <w:spacing w:line="240" w:lineRule="auto"/>
        <w:ind w:left="3600" w:hanging="2880"/>
        <w:contextualSpacing/>
        <w:rPr>
          <w:rFonts w:ascii="Tahoma" w:hAnsi="Tahoma" w:cs="Tahoma"/>
          <w:b/>
          <w:color w:val="000000"/>
        </w:rPr>
      </w:pPr>
      <w:r>
        <w:rPr>
          <w:rFonts w:ascii="Tahoma" w:hAnsi="Tahoma" w:cs="Tahoma"/>
          <w:b/>
          <w:color w:val="000000"/>
        </w:rPr>
        <w:tab/>
      </w:r>
      <w:r w:rsidRPr="001258F7">
        <w:rPr>
          <w:rFonts w:ascii="Tahoma" w:hAnsi="Tahoma" w:cs="Tahoma"/>
          <w:color w:val="000000"/>
        </w:rPr>
        <w:t>7.2</w:t>
      </w:r>
      <w:r>
        <w:rPr>
          <w:rFonts w:ascii="Tahoma" w:hAnsi="Tahoma" w:cs="Tahoma"/>
          <w:color w:val="000000"/>
        </w:rPr>
        <w:tab/>
        <w:t xml:space="preserve">Methodist Hospital vegetation management update – </w:t>
      </w:r>
      <w:r>
        <w:rPr>
          <w:rFonts w:ascii="Tahoma" w:hAnsi="Tahoma" w:cs="Tahoma"/>
          <w:b/>
          <w:color w:val="000000"/>
        </w:rPr>
        <w:t>Clark/Forner</w:t>
      </w:r>
    </w:p>
    <w:p w:rsidR="00117472" w:rsidRDefault="001258F7" w:rsidP="0086110A">
      <w:pPr>
        <w:tabs>
          <w:tab w:val="left" w:pos="2880"/>
        </w:tabs>
        <w:spacing w:line="240" w:lineRule="auto"/>
        <w:ind w:left="3600" w:hanging="2880"/>
        <w:contextualSpacing/>
        <w:rPr>
          <w:rFonts w:ascii="Arial" w:hAnsi="Arial" w:cs="Arial"/>
          <w:b/>
          <w:sz w:val="24"/>
        </w:rPr>
      </w:pPr>
      <w:r>
        <w:rPr>
          <w:rFonts w:ascii="Tahoma" w:hAnsi="Tahoma" w:cs="Tahoma"/>
          <w:b/>
          <w:color w:val="000000"/>
        </w:rPr>
        <w:tab/>
      </w:r>
      <w:r w:rsidR="00044430" w:rsidRPr="00AD3A14">
        <w:rPr>
          <w:rFonts w:ascii="Tahoma" w:hAnsi="Tahoma" w:cs="Tahoma"/>
        </w:rPr>
        <w:t xml:space="preserve"> </w:t>
      </w:r>
    </w:p>
    <w:p w:rsidR="00AB0EB9" w:rsidRDefault="00AB0EB9" w:rsidP="00EB6AA2">
      <w:pPr>
        <w:spacing w:after="0" w:line="240" w:lineRule="auto"/>
        <w:rPr>
          <w:rFonts w:ascii="Arial" w:hAnsi="Arial" w:cs="Arial"/>
          <w:b/>
          <w:sz w:val="24"/>
        </w:rPr>
      </w:pPr>
      <w:r w:rsidRPr="00762579">
        <w:rPr>
          <w:rFonts w:ascii="Arial" w:hAnsi="Arial" w:cs="Arial"/>
          <w:b/>
          <w:sz w:val="24"/>
        </w:rPr>
        <w:t>6:55-10:25pm</w:t>
      </w:r>
      <w:r w:rsidRPr="00762579">
        <w:rPr>
          <w:rFonts w:ascii="Arial" w:hAnsi="Arial" w:cs="Arial"/>
          <w:b/>
          <w:sz w:val="24"/>
        </w:rPr>
        <w:tab/>
        <w:t>REGULAR AGENDA</w:t>
      </w:r>
    </w:p>
    <w:p w:rsidR="00EB6AA2" w:rsidRDefault="00EB6AA2" w:rsidP="00EB6AA2">
      <w:pPr>
        <w:spacing w:after="0" w:line="240" w:lineRule="auto"/>
        <w:rPr>
          <w:rFonts w:ascii="Arial" w:hAnsi="Arial" w:cs="Arial"/>
          <w:b/>
          <w:sz w:val="24"/>
        </w:rPr>
      </w:pPr>
    </w:p>
    <w:p w:rsidR="00097488" w:rsidRPr="00F957B8" w:rsidRDefault="001258F7" w:rsidP="00EB6AA2">
      <w:pPr>
        <w:spacing w:after="0" w:line="240" w:lineRule="auto"/>
        <w:ind w:left="2160"/>
        <w:rPr>
          <w:rFonts w:ascii="Tahoma" w:hAnsi="Tahoma" w:cs="Tahoma"/>
          <w:b/>
          <w:color w:val="000000"/>
        </w:rPr>
      </w:pPr>
      <w:r>
        <w:rPr>
          <w:rFonts w:ascii="Arial" w:hAnsi="Arial" w:cs="Arial"/>
          <w:b/>
          <w:sz w:val="24"/>
        </w:rPr>
        <w:t>8</w:t>
      </w:r>
      <w:r w:rsidR="00486D62" w:rsidRPr="0003549A">
        <w:rPr>
          <w:rFonts w:ascii="Arial" w:hAnsi="Arial" w:cs="Arial"/>
          <w:b/>
          <w:sz w:val="24"/>
        </w:rPr>
        <w:t>.</w:t>
      </w:r>
      <w:r w:rsidR="00486D62" w:rsidRPr="0003549A">
        <w:rPr>
          <w:rFonts w:ascii="Arial" w:hAnsi="Arial" w:cs="Arial"/>
          <w:b/>
          <w:sz w:val="24"/>
        </w:rPr>
        <w:tab/>
      </w:r>
      <w:r w:rsidR="00AB0EB9" w:rsidRPr="0003549A">
        <w:rPr>
          <w:rFonts w:ascii="Arial" w:hAnsi="Arial" w:cs="Arial"/>
          <w:b/>
          <w:sz w:val="24"/>
        </w:rPr>
        <w:t>Committee and Task Force Reports</w:t>
      </w:r>
      <w:r w:rsidR="00AB0EB9" w:rsidRPr="00762579">
        <w:rPr>
          <w:rFonts w:ascii="Arial" w:hAnsi="Arial" w:cs="Arial"/>
          <w:b/>
          <w:sz w:val="24"/>
        </w:rPr>
        <w:t xml:space="preserve"> </w:t>
      </w:r>
    </w:p>
    <w:p w:rsidR="00BB41FB" w:rsidRPr="0057062A" w:rsidRDefault="001258F7" w:rsidP="00EB6AA2">
      <w:pPr>
        <w:autoSpaceDE w:val="0"/>
        <w:autoSpaceDN w:val="0"/>
        <w:adjustRightInd w:val="0"/>
        <w:spacing w:after="0" w:line="240" w:lineRule="auto"/>
        <w:ind w:left="2880"/>
        <w:rPr>
          <w:rFonts w:ascii="Tahoma" w:hAnsi="Tahoma" w:cs="Tahoma"/>
          <w:color w:val="000000"/>
        </w:rPr>
      </w:pPr>
      <w:r>
        <w:rPr>
          <w:rFonts w:ascii="Tahoma" w:hAnsi="Tahoma" w:cs="Tahoma"/>
          <w:color w:val="000000"/>
        </w:rPr>
        <w:t>8</w:t>
      </w:r>
      <w:r w:rsidR="00AB0EB9" w:rsidRPr="0057062A">
        <w:rPr>
          <w:rFonts w:ascii="Tahoma" w:hAnsi="Tahoma" w:cs="Tahoma"/>
          <w:color w:val="000000"/>
        </w:rPr>
        <w:t>.</w:t>
      </w:r>
      <w:r w:rsidR="00DB7E16">
        <w:rPr>
          <w:rFonts w:ascii="Tahoma" w:hAnsi="Tahoma" w:cs="Tahoma"/>
          <w:color w:val="000000"/>
        </w:rPr>
        <w:t>1</w:t>
      </w:r>
      <w:r w:rsidR="00AB0EB9" w:rsidRPr="0057062A">
        <w:rPr>
          <w:rFonts w:ascii="Tahoma" w:hAnsi="Tahoma" w:cs="Tahoma"/>
          <w:color w:val="000000"/>
        </w:rPr>
        <w:tab/>
      </w:r>
      <w:r w:rsidR="00733607">
        <w:rPr>
          <w:rFonts w:ascii="Tahoma" w:hAnsi="Tahoma" w:cs="Tahoma"/>
          <w:color w:val="000000"/>
        </w:rPr>
        <w:t xml:space="preserve">Board </w:t>
      </w:r>
      <w:r w:rsidR="00AB0EB9" w:rsidRPr="0057062A">
        <w:rPr>
          <w:rFonts w:ascii="Tahoma" w:hAnsi="Tahoma" w:cs="Tahoma"/>
          <w:color w:val="000000"/>
        </w:rPr>
        <w:t>Updates</w:t>
      </w:r>
      <w:r w:rsidR="000D65C0" w:rsidRPr="0057062A">
        <w:rPr>
          <w:rFonts w:ascii="Tahoma" w:hAnsi="Tahoma" w:cs="Tahoma"/>
          <w:color w:val="000000"/>
        </w:rPr>
        <w:t>:</w:t>
      </w:r>
    </w:p>
    <w:p w:rsidR="00DE3E7F" w:rsidRPr="00DE3E7F" w:rsidRDefault="006B49DC" w:rsidP="00DE3E7F">
      <w:pPr>
        <w:pStyle w:val="NoSpacing"/>
        <w:ind w:left="2880" w:firstLine="720"/>
        <w:rPr>
          <w:rFonts w:ascii="Tahoma" w:hAnsi="Tahoma" w:cs="Tahoma"/>
        </w:rPr>
      </w:pPr>
      <w:r>
        <w:rPr>
          <w:rFonts w:ascii="Tahoma" w:hAnsi="Tahoma" w:cs="Tahoma"/>
        </w:rPr>
        <w:t xml:space="preserve">- </w:t>
      </w:r>
      <w:r w:rsidR="00897340">
        <w:rPr>
          <w:rFonts w:ascii="Tahoma" w:hAnsi="Tahoma" w:cs="Tahoma"/>
        </w:rPr>
        <w:t>None</w:t>
      </w:r>
    </w:p>
    <w:p w:rsidR="000B3E15" w:rsidRDefault="000B3E15" w:rsidP="00793E41">
      <w:pPr>
        <w:autoSpaceDE w:val="0"/>
        <w:autoSpaceDN w:val="0"/>
        <w:adjustRightInd w:val="0"/>
        <w:spacing w:after="0" w:line="240" w:lineRule="auto"/>
        <w:ind w:left="2880"/>
        <w:rPr>
          <w:rFonts w:ascii="Tahoma" w:hAnsi="Tahoma" w:cs="Tahoma"/>
          <w:color w:val="000000"/>
        </w:rPr>
      </w:pPr>
    </w:p>
    <w:p w:rsidR="00AB0EB9" w:rsidRPr="00BD6FC0" w:rsidRDefault="001258F7" w:rsidP="00793E41">
      <w:pPr>
        <w:autoSpaceDE w:val="0"/>
        <w:autoSpaceDN w:val="0"/>
        <w:adjustRightInd w:val="0"/>
        <w:spacing w:after="0" w:line="240" w:lineRule="auto"/>
        <w:ind w:left="2880"/>
        <w:rPr>
          <w:rFonts w:ascii="Tahoma" w:hAnsi="Tahoma" w:cs="Tahoma"/>
        </w:rPr>
      </w:pPr>
      <w:r>
        <w:rPr>
          <w:rFonts w:ascii="Tahoma" w:hAnsi="Tahoma" w:cs="Tahoma"/>
          <w:color w:val="000000"/>
        </w:rPr>
        <w:t>8</w:t>
      </w:r>
      <w:r w:rsidR="00AB0EB9" w:rsidRPr="0057062A">
        <w:rPr>
          <w:rFonts w:ascii="Tahoma" w:hAnsi="Tahoma" w:cs="Tahoma"/>
          <w:color w:val="000000"/>
        </w:rPr>
        <w:t>.</w:t>
      </w:r>
      <w:r w:rsidR="00DB7E16">
        <w:rPr>
          <w:rFonts w:ascii="Tahoma" w:hAnsi="Tahoma" w:cs="Tahoma"/>
          <w:color w:val="000000"/>
        </w:rPr>
        <w:t>2</w:t>
      </w:r>
      <w:r w:rsidR="00AB0EB9" w:rsidRPr="0057062A">
        <w:rPr>
          <w:rFonts w:ascii="Tahoma" w:hAnsi="Tahoma" w:cs="Tahoma"/>
          <w:color w:val="000000"/>
        </w:rPr>
        <w:tab/>
      </w:r>
      <w:r w:rsidR="00AB0EB9" w:rsidRPr="00BD6FC0">
        <w:rPr>
          <w:rFonts w:ascii="Tahoma" w:hAnsi="Tahoma" w:cs="Tahoma"/>
        </w:rPr>
        <w:t>Upcoming Committee and Task Force Meeting Schedule</w:t>
      </w:r>
    </w:p>
    <w:p w:rsidR="001258F7" w:rsidRDefault="001258F7" w:rsidP="001258F7">
      <w:pPr>
        <w:autoSpaceDE w:val="0"/>
        <w:autoSpaceDN w:val="0"/>
        <w:adjustRightInd w:val="0"/>
        <w:spacing w:after="0" w:line="240" w:lineRule="auto"/>
        <w:ind w:left="3600"/>
        <w:rPr>
          <w:rFonts w:ascii="Tahoma" w:hAnsi="Tahoma" w:cs="Tahoma"/>
          <w:color w:val="000000"/>
        </w:rPr>
      </w:pPr>
      <w:r>
        <w:rPr>
          <w:rFonts w:ascii="Tahoma" w:hAnsi="Tahoma" w:cs="Tahoma"/>
          <w:color w:val="000000"/>
        </w:rPr>
        <w:t>-  November 13, 2011, 1:00 – 5:00pm, Building Committee Tour</w:t>
      </w:r>
    </w:p>
    <w:p w:rsidR="001258F7" w:rsidRDefault="001258F7" w:rsidP="001258F7">
      <w:pPr>
        <w:autoSpaceDE w:val="0"/>
        <w:autoSpaceDN w:val="0"/>
        <w:adjustRightInd w:val="0"/>
        <w:spacing w:after="0" w:line="240" w:lineRule="auto"/>
        <w:ind w:left="3600"/>
        <w:rPr>
          <w:rFonts w:ascii="Tahoma" w:hAnsi="Tahoma" w:cs="Tahoma"/>
          <w:color w:val="000000"/>
        </w:rPr>
      </w:pPr>
      <w:r>
        <w:rPr>
          <w:rFonts w:ascii="Tahoma" w:hAnsi="Tahoma" w:cs="Tahoma"/>
          <w:color w:val="000000"/>
        </w:rPr>
        <w:tab/>
        <w:t>- Ramsey County Library, Maplewood MN</w:t>
      </w:r>
    </w:p>
    <w:p w:rsidR="001258F7" w:rsidRDefault="001258F7" w:rsidP="001258F7">
      <w:pPr>
        <w:autoSpaceDE w:val="0"/>
        <w:autoSpaceDN w:val="0"/>
        <w:adjustRightInd w:val="0"/>
        <w:spacing w:after="0" w:line="240" w:lineRule="auto"/>
        <w:ind w:left="3600"/>
        <w:rPr>
          <w:rFonts w:ascii="Tahoma" w:hAnsi="Tahoma" w:cs="Tahoma"/>
          <w:color w:val="000000"/>
        </w:rPr>
      </w:pPr>
      <w:r>
        <w:rPr>
          <w:rFonts w:ascii="Tahoma" w:hAnsi="Tahoma" w:cs="Tahoma"/>
          <w:color w:val="000000"/>
        </w:rPr>
        <w:t>-  November 29, 2011, 5:30pm, Rulemaking Committee, at MCWD Offices</w:t>
      </w:r>
    </w:p>
    <w:p w:rsidR="00CF6C41" w:rsidRDefault="006B49DC" w:rsidP="001258F7">
      <w:pPr>
        <w:autoSpaceDE w:val="0"/>
        <w:autoSpaceDN w:val="0"/>
        <w:adjustRightInd w:val="0"/>
        <w:spacing w:after="0" w:line="240" w:lineRule="auto"/>
        <w:ind w:left="3600"/>
        <w:rPr>
          <w:rFonts w:ascii="Tahoma" w:hAnsi="Tahoma" w:cs="Tahoma"/>
          <w:color w:val="000000"/>
        </w:rPr>
      </w:pPr>
      <w:r>
        <w:rPr>
          <w:rFonts w:ascii="Tahoma" w:hAnsi="Tahoma" w:cs="Tahoma"/>
          <w:color w:val="000000"/>
        </w:rPr>
        <w:t xml:space="preserve">-  </w:t>
      </w:r>
      <w:r w:rsidR="001258F7">
        <w:rPr>
          <w:rFonts w:ascii="Tahoma" w:hAnsi="Tahoma" w:cs="Tahoma"/>
          <w:color w:val="000000"/>
        </w:rPr>
        <w:t xml:space="preserve">December 5, 2011, 4:00-6:00pm, </w:t>
      </w:r>
      <w:proofErr w:type="spellStart"/>
      <w:r w:rsidR="001258F7">
        <w:rPr>
          <w:rFonts w:ascii="Tahoma" w:hAnsi="Tahoma" w:cs="Tahoma"/>
          <w:color w:val="000000"/>
        </w:rPr>
        <w:t>Hydrodata</w:t>
      </w:r>
      <w:proofErr w:type="spellEnd"/>
      <w:r w:rsidR="001258F7">
        <w:rPr>
          <w:rFonts w:ascii="Tahoma" w:hAnsi="Tahoma" w:cs="Tahoma"/>
          <w:color w:val="000000"/>
        </w:rPr>
        <w:t xml:space="preserve"> Committee, at MCWD Offices</w:t>
      </w:r>
    </w:p>
    <w:p w:rsidR="00EE357E" w:rsidRPr="00BD6FC0" w:rsidRDefault="00EE357E" w:rsidP="00CF6C41">
      <w:pPr>
        <w:autoSpaceDE w:val="0"/>
        <w:autoSpaceDN w:val="0"/>
        <w:adjustRightInd w:val="0"/>
        <w:spacing w:after="0" w:line="240" w:lineRule="auto"/>
        <w:rPr>
          <w:rFonts w:ascii="Tahoma" w:hAnsi="Tahoma" w:cs="Tahoma"/>
          <w:b/>
        </w:rPr>
      </w:pPr>
    </w:p>
    <w:p w:rsidR="00AB0EB9" w:rsidRPr="00BD6FC0" w:rsidRDefault="001258F7" w:rsidP="00793E41">
      <w:pPr>
        <w:pStyle w:val="NoSpacing"/>
        <w:ind w:left="2160" w:firstLine="720"/>
        <w:rPr>
          <w:rFonts w:ascii="Tahoma" w:hAnsi="Tahoma" w:cs="Tahoma"/>
        </w:rPr>
      </w:pPr>
      <w:r>
        <w:rPr>
          <w:rFonts w:ascii="Tahoma" w:hAnsi="Tahoma" w:cs="Tahoma"/>
        </w:rPr>
        <w:t>8</w:t>
      </w:r>
      <w:r w:rsidR="00793FFF" w:rsidRPr="00BD6FC0">
        <w:rPr>
          <w:rFonts w:ascii="Tahoma" w:hAnsi="Tahoma" w:cs="Tahoma"/>
        </w:rPr>
        <w:t>.3</w:t>
      </w:r>
      <w:r w:rsidR="00793FFF" w:rsidRPr="00BD6FC0">
        <w:rPr>
          <w:rFonts w:ascii="Tahoma" w:hAnsi="Tahoma" w:cs="Tahoma"/>
        </w:rPr>
        <w:tab/>
      </w:r>
      <w:r w:rsidR="00AB0EB9" w:rsidRPr="00BD6FC0">
        <w:rPr>
          <w:rFonts w:ascii="Tahoma" w:hAnsi="Tahoma" w:cs="Tahoma"/>
        </w:rPr>
        <w:t>To Be Scheduled:</w:t>
      </w:r>
    </w:p>
    <w:p w:rsidR="00B25B4A" w:rsidRDefault="009C57D6" w:rsidP="009C57D6">
      <w:pPr>
        <w:pStyle w:val="ListParagraph"/>
        <w:autoSpaceDE w:val="0"/>
        <w:autoSpaceDN w:val="0"/>
        <w:adjustRightInd w:val="0"/>
        <w:ind w:left="3600"/>
        <w:rPr>
          <w:rFonts w:ascii="Tahoma" w:hAnsi="Tahoma" w:cs="Tahoma"/>
          <w:sz w:val="22"/>
          <w:szCs w:val="22"/>
        </w:rPr>
      </w:pPr>
      <w:r>
        <w:rPr>
          <w:rFonts w:ascii="Tahoma" w:hAnsi="Tahoma" w:cs="Tahoma"/>
          <w:sz w:val="22"/>
          <w:szCs w:val="22"/>
        </w:rPr>
        <w:t>-</w:t>
      </w:r>
      <w:r w:rsidR="006B49DC">
        <w:rPr>
          <w:rFonts w:ascii="Tahoma" w:hAnsi="Tahoma" w:cs="Tahoma"/>
          <w:sz w:val="22"/>
          <w:szCs w:val="22"/>
        </w:rPr>
        <w:t xml:space="preserve">  </w:t>
      </w:r>
      <w:r w:rsidR="00897340">
        <w:rPr>
          <w:rFonts w:ascii="Tahoma" w:hAnsi="Tahoma" w:cs="Tahoma"/>
          <w:sz w:val="22"/>
          <w:szCs w:val="22"/>
        </w:rPr>
        <w:t>Personnel Committee</w:t>
      </w:r>
    </w:p>
    <w:p w:rsidR="001B2CE2" w:rsidRDefault="001B2CE2" w:rsidP="009C57D6">
      <w:pPr>
        <w:pStyle w:val="ListParagraph"/>
        <w:autoSpaceDE w:val="0"/>
        <w:autoSpaceDN w:val="0"/>
        <w:adjustRightInd w:val="0"/>
        <w:ind w:left="3600"/>
        <w:rPr>
          <w:rFonts w:ascii="Tahoma" w:hAnsi="Tahoma" w:cs="Tahoma"/>
          <w:bCs/>
        </w:rPr>
      </w:pPr>
      <w:r>
        <w:rPr>
          <w:rFonts w:ascii="Tahoma" w:hAnsi="Tahoma" w:cs="Tahoma"/>
          <w:sz w:val="22"/>
          <w:szCs w:val="22"/>
        </w:rPr>
        <w:t>-  Finance Committee</w:t>
      </w:r>
    </w:p>
    <w:p w:rsidR="0082459E" w:rsidRPr="00B32806" w:rsidRDefault="0082459E" w:rsidP="00793E41">
      <w:pPr>
        <w:autoSpaceDE w:val="0"/>
        <w:autoSpaceDN w:val="0"/>
        <w:adjustRightInd w:val="0"/>
        <w:spacing w:after="0" w:line="240" w:lineRule="auto"/>
        <w:ind w:left="4320" w:hanging="720"/>
        <w:rPr>
          <w:rFonts w:ascii="Tahoma" w:hAnsi="Tahoma" w:cs="Tahoma"/>
          <w:bCs/>
        </w:rPr>
      </w:pPr>
    </w:p>
    <w:p w:rsidR="0016008A" w:rsidRDefault="001258F7" w:rsidP="00793E41">
      <w:pPr>
        <w:spacing w:after="0" w:line="240" w:lineRule="auto"/>
        <w:ind w:left="2880" w:hanging="720"/>
        <w:rPr>
          <w:rFonts w:ascii="Arial" w:hAnsi="Arial" w:cs="Arial"/>
          <w:b/>
          <w:color w:val="000000"/>
          <w:sz w:val="24"/>
          <w:szCs w:val="24"/>
        </w:rPr>
      </w:pPr>
      <w:r>
        <w:rPr>
          <w:rFonts w:ascii="Arial" w:hAnsi="Arial" w:cs="Arial"/>
          <w:b/>
          <w:color w:val="000000"/>
          <w:sz w:val="24"/>
          <w:szCs w:val="24"/>
        </w:rPr>
        <w:t>9</w:t>
      </w:r>
      <w:r w:rsidR="00AB0EB9" w:rsidRPr="00762579">
        <w:rPr>
          <w:rFonts w:ascii="Arial" w:hAnsi="Arial" w:cs="Arial"/>
          <w:b/>
          <w:color w:val="000000"/>
          <w:sz w:val="24"/>
          <w:szCs w:val="24"/>
        </w:rPr>
        <w:t>.</w:t>
      </w:r>
      <w:r w:rsidR="00AB0EB9" w:rsidRPr="00762579">
        <w:rPr>
          <w:rFonts w:ascii="Arial" w:hAnsi="Arial" w:cs="Arial"/>
          <w:b/>
          <w:color w:val="000000"/>
          <w:sz w:val="24"/>
          <w:szCs w:val="24"/>
        </w:rPr>
        <w:tab/>
      </w:r>
      <w:r w:rsidR="0016008A">
        <w:rPr>
          <w:rFonts w:ascii="Arial" w:hAnsi="Arial" w:cs="Arial"/>
          <w:b/>
          <w:color w:val="000000"/>
          <w:sz w:val="24"/>
          <w:szCs w:val="24"/>
        </w:rPr>
        <w:t>Board Action Items</w:t>
      </w:r>
    </w:p>
    <w:p w:rsidR="0082459E" w:rsidRDefault="0021155F" w:rsidP="001258F7">
      <w:pPr>
        <w:pStyle w:val="NoSpacing"/>
        <w:numPr>
          <w:ilvl w:val="1"/>
          <w:numId w:val="6"/>
        </w:numPr>
        <w:rPr>
          <w:rFonts w:ascii="Tahoma" w:hAnsi="Tahoma" w:cs="Tahoma"/>
        </w:rPr>
      </w:pPr>
      <w:r w:rsidRPr="00EE357E">
        <w:rPr>
          <w:rFonts w:ascii="Tahoma" w:hAnsi="Tahoma" w:cs="Tahoma"/>
        </w:rPr>
        <w:t>Items removed from the Consent Agenda</w:t>
      </w:r>
    </w:p>
    <w:p w:rsidR="00897340" w:rsidRPr="00162CC1" w:rsidRDefault="00897340" w:rsidP="001258F7">
      <w:pPr>
        <w:pStyle w:val="NoSpacing"/>
        <w:numPr>
          <w:ilvl w:val="1"/>
          <w:numId w:val="6"/>
        </w:numPr>
        <w:rPr>
          <w:rFonts w:ascii="Tahoma" w:hAnsi="Tahoma" w:cs="Tahoma"/>
        </w:rPr>
      </w:pPr>
      <w:r>
        <w:rPr>
          <w:rFonts w:ascii="Tahoma" w:hAnsi="Tahoma" w:cs="Tahoma"/>
        </w:rPr>
        <w:t xml:space="preserve">Action on the Stipulation Agreement for </w:t>
      </w:r>
      <w:r w:rsidR="00162CC1">
        <w:rPr>
          <w:rFonts w:ascii="Tahoma" w:hAnsi="Tahoma" w:cs="Tahoma"/>
          <w:color w:val="000000"/>
        </w:rPr>
        <w:t xml:space="preserve">4300 Oak Rd, Minnetrista (Pending) – </w:t>
      </w:r>
      <w:r w:rsidR="00162CC1" w:rsidRPr="00162CC1">
        <w:rPr>
          <w:rFonts w:ascii="Tahoma" w:hAnsi="Tahoma" w:cs="Tahoma"/>
          <w:b/>
          <w:color w:val="000000"/>
        </w:rPr>
        <w:t>Christopher</w:t>
      </w:r>
    </w:p>
    <w:p w:rsidR="00162CC1" w:rsidRPr="00162CC1" w:rsidRDefault="00162CC1" w:rsidP="001258F7">
      <w:pPr>
        <w:pStyle w:val="NoSpacing"/>
        <w:numPr>
          <w:ilvl w:val="1"/>
          <w:numId w:val="6"/>
        </w:numPr>
        <w:rPr>
          <w:rFonts w:ascii="Tahoma" w:hAnsi="Tahoma" w:cs="Tahoma"/>
        </w:rPr>
      </w:pPr>
      <w:r>
        <w:rPr>
          <w:rFonts w:ascii="Tahoma" w:hAnsi="Tahoma" w:cs="Tahoma"/>
          <w:color w:val="000000"/>
        </w:rPr>
        <w:t xml:space="preserve">Resolution 11-104 - </w:t>
      </w:r>
      <w:r w:rsidRPr="00162CC1">
        <w:rPr>
          <w:rFonts w:ascii="Arial" w:hAnsi="Arial" w:cs="Arial"/>
        </w:rPr>
        <w:t>Adoption of the Updated Credit Card and Charge Account Policy</w:t>
      </w:r>
      <w:r>
        <w:rPr>
          <w:rFonts w:ascii="Arial" w:hAnsi="Arial" w:cs="Arial"/>
          <w:b/>
        </w:rPr>
        <w:t xml:space="preserve"> </w:t>
      </w:r>
      <w:r w:rsidRPr="002C32D3">
        <w:rPr>
          <w:rFonts w:ascii="Arial" w:hAnsi="Arial" w:cs="Arial"/>
        </w:rPr>
        <w:t>–</w:t>
      </w:r>
      <w:r>
        <w:rPr>
          <w:rFonts w:ascii="Arial" w:hAnsi="Arial" w:cs="Arial"/>
          <w:b/>
        </w:rPr>
        <w:t xml:space="preserve"> Evenson</w:t>
      </w:r>
    </w:p>
    <w:p w:rsidR="00162CC1" w:rsidRDefault="00162CC1" w:rsidP="00162CC1">
      <w:pPr>
        <w:spacing w:after="0"/>
        <w:ind w:left="1440" w:hanging="1440"/>
        <w:rPr>
          <w:rFonts w:ascii="Arial" w:hAnsi="Arial" w:cs="Arial"/>
        </w:rPr>
      </w:pPr>
      <w:r>
        <w:rPr>
          <w:rFonts w:ascii="Tahoma" w:hAnsi="Tahoma" w:cs="Tahoma"/>
        </w:rPr>
        <w:tab/>
      </w:r>
      <w:r>
        <w:rPr>
          <w:rFonts w:ascii="Tahoma" w:hAnsi="Tahoma" w:cs="Tahoma"/>
        </w:rPr>
        <w:tab/>
      </w:r>
      <w:r>
        <w:rPr>
          <w:rFonts w:ascii="Tahoma" w:hAnsi="Tahoma" w:cs="Tahoma"/>
        </w:rPr>
        <w:tab/>
        <w:t>9.4</w:t>
      </w:r>
      <w:r>
        <w:rPr>
          <w:rFonts w:ascii="Tahoma" w:hAnsi="Tahoma" w:cs="Tahoma"/>
        </w:rPr>
        <w:tab/>
        <w:t xml:space="preserve">Resolution 11-105 </w:t>
      </w:r>
      <w:r w:rsidRPr="00162CC1">
        <w:rPr>
          <w:rFonts w:ascii="Tahoma" w:hAnsi="Tahoma" w:cs="Tahoma"/>
        </w:rPr>
        <w:t xml:space="preserve">- </w:t>
      </w:r>
      <w:r w:rsidRPr="00162CC1">
        <w:rPr>
          <w:rFonts w:ascii="Arial" w:hAnsi="Arial" w:cs="Arial"/>
        </w:rPr>
        <w:t>Adoption of the Public Purposes Expenditure Policy</w:t>
      </w:r>
      <w:r>
        <w:rPr>
          <w:rFonts w:ascii="Arial" w:hAnsi="Arial" w:cs="Arial"/>
        </w:rPr>
        <w:t xml:space="preserve"> - </w:t>
      </w:r>
      <w:r>
        <w:rPr>
          <w:rFonts w:ascii="Arial" w:hAnsi="Arial" w:cs="Arial"/>
        </w:rPr>
        <w:tab/>
      </w:r>
      <w:r>
        <w:rPr>
          <w:rFonts w:ascii="Arial" w:hAnsi="Arial" w:cs="Arial"/>
        </w:rPr>
        <w:tab/>
      </w:r>
      <w:r>
        <w:rPr>
          <w:rFonts w:ascii="Arial" w:hAnsi="Arial" w:cs="Arial"/>
        </w:rPr>
        <w:tab/>
      </w:r>
      <w:r>
        <w:rPr>
          <w:rFonts w:ascii="Arial" w:hAnsi="Arial" w:cs="Arial"/>
        </w:rPr>
        <w:tab/>
      </w:r>
      <w:r w:rsidRPr="00162CC1">
        <w:rPr>
          <w:rFonts w:ascii="Arial" w:hAnsi="Arial" w:cs="Arial"/>
          <w:b/>
        </w:rPr>
        <w:t>Evenson</w:t>
      </w:r>
    </w:p>
    <w:p w:rsidR="00162CC1" w:rsidRDefault="00162CC1" w:rsidP="00162CC1">
      <w:pPr>
        <w:spacing w:after="0"/>
        <w:ind w:left="1440" w:hanging="1440"/>
        <w:rPr>
          <w:rFonts w:ascii="Arial" w:hAnsi="Arial" w:cs="Arial"/>
        </w:rPr>
      </w:pPr>
      <w:r>
        <w:rPr>
          <w:rFonts w:ascii="Arial" w:hAnsi="Arial" w:cs="Arial"/>
        </w:rPr>
        <w:tab/>
      </w:r>
      <w:r>
        <w:rPr>
          <w:rFonts w:ascii="Arial" w:hAnsi="Arial" w:cs="Arial"/>
        </w:rPr>
        <w:tab/>
      </w:r>
      <w:r>
        <w:rPr>
          <w:rFonts w:ascii="Arial" w:hAnsi="Arial" w:cs="Arial"/>
        </w:rPr>
        <w:tab/>
        <w:t xml:space="preserve"> 9.5</w:t>
      </w:r>
      <w:r>
        <w:rPr>
          <w:rFonts w:ascii="Arial" w:hAnsi="Arial" w:cs="Arial"/>
        </w:rPr>
        <w:tab/>
        <w:t xml:space="preserve">Name Voting Delegates for the 2011 MAWD Conference – </w:t>
      </w:r>
      <w:r w:rsidRPr="00162CC1">
        <w:rPr>
          <w:rFonts w:ascii="Arial" w:hAnsi="Arial" w:cs="Arial"/>
          <w:b/>
        </w:rPr>
        <w:t>Evenson</w:t>
      </w:r>
    </w:p>
    <w:p w:rsidR="00BC0F9C" w:rsidRPr="00162CC1" w:rsidRDefault="00BC0F9C" w:rsidP="00733607">
      <w:pPr>
        <w:spacing w:after="0" w:line="240" w:lineRule="auto"/>
        <w:ind w:left="2880" w:hanging="720"/>
        <w:contextualSpacing/>
        <w:rPr>
          <w:rFonts w:ascii="Arial" w:hAnsi="Arial" w:cs="Arial"/>
          <w:color w:val="000000"/>
          <w:sz w:val="24"/>
          <w:szCs w:val="24"/>
        </w:rPr>
      </w:pPr>
    </w:p>
    <w:p w:rsidR="00733607" w:rsidRPr="00733607" w:rsidRDefault="001258F7" w:rsidP="00733607">
      <w:pPr>
        <w:spacing w:after="0" w:line="240" w:lineRule="auto"/>
        <w:ind w:left="2880" w:hanging="720"/>
        <w:contextualSpacing/>
        <w:rPr>
          <w:rFonts w:ascii="Arial" w:hAnsi="Arial" w:cs="Arial"/>
          <w:b/>
          <w:sz w:val="24"/>
          <w:szCs w:val="24"/>
        </w:rPr>
      </w:pPr>
      <w:r>
        <w:rPr>
          <w:rFonts w:ascii="Arial" w:hAnsi="Arial" w:cs="Arial"/>
          <w:b/>
          <w:color w:val="000000"/>
          <w:sz w:val="24"/>
          <w:szCs w:val="24"/>
        </w:rPr>
        <w:t>10</w:t>
      </w:r>
      <w:r w:rsidR="00733607" w:rsidRPr="00733607">
        <w:rPr>
          <w:rFonts w:ascii="Arial" w:hAnsi="Arial" w:cs="Arial"/>
          <w:b/>
          <w:color w:val="000000"/>
          <w:sz w:val="24"/>
          <w:szCs w:val="24"/>
        </w:rPr>
        <w:t>.</w:t>
      </w:r>
      <w:r w:rsidR="00733607" w:rsidRPr="00733607">
        <w:rPr>
          <w:rFonts w:ascii="Arial" w:hAnsi="Arial" w:cs="Arial"/>
          <w:b/>
          <w:color w:val="000000"/>
          <w:sz w:val="24"/>
          <w:szCs w:val="24"/>
        </w:rPr>
        <w:tab/>
        <w:t>Board Discussion Items</w:t>
      </w:r>
    </w:p>
    <w:p w:rsidR="0086110A" w:rsidRPr="001258F7" w:rsidRDefault="001258F7" w:rsidP="001258F7">
      <w:pPr>
        <w:pStyle w:val="NoSpacing"/>
        <w:ind w:left="3600" w:hanging="720"/>
        <w:rPr>
          <w:rFonts w:ascii="Tahoma" w:hAnsi="Tahoma" w:cs="Tahoma"/>
          <w:b/>
          <w:color w:val="000000"/>
        </w:rPr>
      </w:pPr>
      <w:r>
        <w:rPr>
          <w:rFonts w:ascii="Tahoma" w:hAnsi="Tahoma" w:cs="Tahoma"/>
          <w:color w:val="000000"/>
        </w:rPr>
        <w:t>10</w:t>
      </w:r>
      <w:r w:rsidR="00EB6AA2" w:rsidRPr="00A3170B">
        <w:rPr>
          <w:rFonts w:ascii="Tahoma" w:hAnsi="Tahoma" w:cs="Tahoma"/>
          <w:color w:val="000000"/>
        </w:rPr>
        <w:t>.1</w:t>
      </w:r>
      <w:r w:rsidR="00EB6AA2" w:rsidRPr="00A3170B">
        <w:rPr>
          <w:rFonts w:ascii="Tahoma" w:hAnsi="Tahoma" w:cs="Tahoma"/>
          <w:color w:val="000000"/>
        </w:rPr>
        <w:tab/>
      </w:r>
      <w:r>
        <w:rPr>
          <w:rFonts w:ascii="Tahoma" w:hAnsi="Tahoma" w:cs="Tahoma"/>
          <w:color w:val="000000"/>
        </w:rPr>
        <w:t xml:space="preserve">Report on evaluation of USACE feasibility study for Painter Creek ecosystem restoration project – </w:t>
      </w:r>
      <w:r>
        <w:rPr>
          <w:rFonts w:ascii="Tahoma" w:hAnsi="Tahoma" w:cs="Tahoma"/>
          <w:b/>
          <w:color w:val="000000"/>
        </w:rPr>
        <w:t>Clark/Wisker</w:t>
      </w:r>
    </w:p>
    <w:p w:rsidR="001258F7" w:rsidRPr="001258F7" w:rsidRDefault="001258F7" w:rsidP="0086110A">
      <w:pPr>
        <w:pStyle w:val="NoSpacing"/>
        <w:ind w:left="2880"/>
        <w:rPr>
          <w:rFonts w:ascii="Tahoma" w:hAnsi="Tahoma" w:cs="Tahoma"/>
          <w:b/>
        </w:rPr>
      </w:pPr>
      <w:r>
        <w:rPr>
          <w:rFonts w:ascii="Tahoma" w:hAnsi="Tahoma" w:cs="Tahoma"/>
          <w:color w:val="000000"/>
        </w:rPr>
        <w:t>10.2</w:t>
      </w:r>
      <w:r>
        <w:rPr>
          <w:rFonts w:ascii="Tahoma" w:hAnsi="Tahoma" w:cs="Tahoma"/>
          <w:color w:val="000000"/>
        </w:rPr>
        <w:tab/>
      </w:r>
      <w:r w:rsidR="00162CC1">
        <w:rPr>
          <w:rFonts w:ascii="Tahoma" w:hAnsi="Tahoma" w:cs="Tahoma"/>
          <w:color w:val="000000"/>
        </w:rPr>
        <w:t xml:space="preserve">Presentation on </w:t>
      </w:r>
      <w:r>
        <w:rPr>
          <w:rFonts w:ascii="Tahoma" w:hAnsi="Tahoma" w:cs="Tahoma"/>
          <w:color w:val="000000"/>
        </w:rPr>
        <w:t xml:space="preserve">Nokomis weir improvements – </w:t>
      </w:r>
      <w:r>
        <w:rPr>
          <w:rFonts w:ascii="Tahoma" w:hAnsi="Tahoma" w:cs="Tahoma"/>
          <w:b/>
          <w:color w:val="000000"/>
        </w:rPr>
        <w:t>Clark/Panzer</w:t>
      </w:r>
    </w:p>
    <w:p w:rsidR="00392115" w:rsidRDefault="00392115" w:rsidP="0086110A">
      <w:pPr>
        <w:pStyle w:val="NoSpacing"/>
        <w:ind w:left="2880"/>
        <w:rPr>
          <w:rFonts w:ascii="Tahoma" w:hAnsi="Tahoma" w:cs="Tahoma"/>
        </w:rPr>
      </w:pPr>
    </w:p>
    <w:p w:rsidR="00AB0EB9" w:rsidRDefault="00846F00" w:rsidP="00793E41">
      <w:pPr>
        <w:widowControl w:val="0"/>
        <w:spacing w:after="0" w:line="240" w:lineRule="auto"/>
        <w:ind w:left="2160"/>
        <w:rPr>
          <w:rFonts w:ascii="Arial" w:hAnsi="Arial" w:cs="Arial"/>
          <w:b/>
          <w:sz w:val="24"/>
        </w:rPr>
      </w:pPr>
      <w:r w:rsidRPr="0080183C">
        <w:rPr>
          <w:rFonts w:ascii="Arial" w:hAnsi="Arial" w:cs="Arial"/>
          <w:b/>
          <w:color w:val="000000"/>
          <w:sz w:val="24"/>
          <w:szCs w:val="24"/>
        </w:rPr>
        <w:t>1</w:t>
      </w:r>
      <w:r w:rsidR="001258F7">
        <w:rPr>
          <w:rFonts w:ascii="Arial" w:hAnsi="Arial" w:cs="Arial"/>
          <w:b/>
          <w:color w:val="000000"/>
          <w:sz w:val="24"/>
          <w:szCs w:val="24"/>
        </w:rPr>
        <w:t>1</w:t>
      </w:r>
      <w:r w:rsidRPr="0080183C">
        <w:rPr>
          <w:rFonts w:ascii="Arial" w:hAnsi="Arial" w:cs="Arial"/>
          <w:color w:val="000000"/>
          <w:sz w:val="24"/>
          <w:szCs w:val="24"/>
        </w:rPr>
        <w:t>.</w:t>
      </w:r>
      <w:r w:rsidRPr="0080183C">
        <w:rPr>
          <w:rFonts w:ascii="Arial" w:hAnsi="Arial" w:cs="Arial"/>
          <w:color w:val="000000"/>
          <w:sz w:val="24"/>
          <w:szCs w:val="24"/>
        </w:rPr>
        <w:tab/>
      </w:r>
      <w:r w:rsidR="00AB0EB9" w:rsidRPr="0080183C">
        <w:rPr>
          <w:rFonts w:ascii="Arial" w:hAnsi="Arial" w:cs="Arial"/>
          <w:b/>
          <w:sz w:val="24"/>
        </w:rPr>
        <w:t>Adjournment</w:t>
      </w:r>
    </w:p>
    <w:p w:rsidR="00392115" w:rsidRDefault="00392115" w:rsidP="00793E41">
      <w:pPr>
        <w:widowControl w:val="0"/>
        <w:spacing w:after="0" w:line="240" w:lineRule="auto"/>
        <w:ind w:left="2160"/>
        <w:rPr>
          <w:rFonts w:ascii="Arial" w:hAnsi="Arial" w:cs="Arial"/>
          <w:b/>
          <w:sz w:val="24"/>
        </w:rPr>
      </w:pPr>
    </w:p>
    <w:p w:rsidR="004F4B85" w:rsidRDefault="004F4B85" w:rsidP="009C1829">
      <w:pPr>
        <w:spacing w:after="0" w:line="240" w:lineRule="auto"/>
        <w:rPr>
          <w:rFonts w:ascii="Arial" w:hAnsi="Arial" w:cs="Arial"/>
          <w:b/>
          <w:sz w:val="24"/>
          <w:szCs w:val="24"/>
        </w:rPr>
      </w:pPr>
    </w:p>
    <w:p w:rsidR="00DE65C5" w:rsidRPr="001A2608" w:rsidRDefault="008325BA" w:rsidP="00392115">
      <w:pPr>
        <w:spacing w:after="0" w:line="240" w:lineRule="auto"/>
        <w:ind w:firstLine="720"/>
        <w:rPr>
          <w:rFonts w:ascii="Arial" w:hAnsi="Arial" w:cs="Arial"/>
          <w:b/>
          <w:sz w:val="24"/>
          <w:szCs w:val="24"/>
        </w:rPr>
      </w:pPr>
      <w:r w:rsidRPr="001A2608">
        <w:rPr>
          <w:rFonts w:ascii="Arial" w:hAnsi="Arial" w:cs="Arial"/>
          <w:b/>
          <w:sz w:val="24"/>
          <w:szCs w:val="24"/>
        </w:rPr>
        <w:t>Upcoming Meeting</w:t>
      </w:r>
      <w:r w:rsidR="008464FF" w:rsidRPr="001A2608">
        <w:rPr>
          <w:rFonts w:ascii="Arial" w:hAnsi="Arial" w:cs="Arial"/>
          <w:b/>
          <w:sz w:val="24"/>
          <w:szCs w:val="24"/>
        </w:rPr>
        <w:t>/Event</w:t>
      </w:r>
      <w:r w:rsidRPr="001A2608">
        <w:rPr>
          <w:rFonts w:ascii="Arial" w:hAnsi="Arial" w:cs="Arial"/>
          <w:b/>
          <w:sz w:val="24"/>
          <w:szCs w:val="24"/>
        </w:rPr>
        <w:t xml:space="preserve"> Schedule</w:t>
      </w:r>
    </w:p>
    <w:p w:rsidR="001258F7" w:rsidRDefault="001258F7" w:rsidP="001258F7">
      <w:pPr>
        <w:pStyle w:val="NoSpacing"/>
        <w:ind w:left="720"/>
        <w:rPr>
          <w:rFonts w:ascii="Tahoma" w:hAnsi="Tahoma" w:cs="Tahoma"/>
          <w:i/>
        </w:rPr>
      </w:pPr>
      <w:r>
        <w:rPr>
          <w:rFonts w:ascii="Tahoma" w:hAnsi="Tahoma" w:cs="Tahoma"/>
          <w:i/>
        </w:rPr>
        <w:t>November 16, 2011, 6:30pm, CAC Meeting, MCWD Offices (Board liaison, Chair Calkins)</w:t>
      </w:r>
    </w:p>
    <w:p w:rsidR="00162CC1" w:rsidRDefault="00162CC1" w:rsidP="001258F7">
      <w:pPr>
        <w:pStyle w:val="NoSpacing"/>
        <w:ind w:left="720"/>
        <w:rPr>
          <w:rFonts w:ascii="Tahoma" w:hAnsi="Tahoma" w:cs="Tahoma"/>
          <w:i/>
        </w:rPr>
      </w:pPr>
      <w:r>
        <w:rPr>
          <w:rFonts w:ascii="Tahoma" w:hAnsi="Tahoma" w:cs="Tahoma"/>
          <w:i/>
        </w:rPr>
        <w:t xml:space="preserve">November 17, 2011, 6:30pm-8:00pm, Watershed Heroes Event, </w:t>
      </w:r>
      <w:proofErr w:type="spellStart"/>
      <w:r>
        <w:rPr>
          <w:rFonts w:ascii="Tahoma" w:hAnsi="Tahoma" w:cs="Tahoma"/>
          <w:i/>
        </w:rPr>
        <w:t>Bayview</w:t>
      </w:r>
      <w:proofErr w:type="spellEnd"/>
      <w:r>
        <w:rPr>
          <w:rFonts w:ascii="Tahoma" w:hAnsi="Tahoma" w:cs="Tahoma"/>
          <w:i/>
        </w:rPr>
        <w:t xml:space="preserve"> Event Center, Excelsior</w:t>
      </w:r>
    </w:p>
    <w:p w:rsidR="00F718EC" w:rsidRDefault="001258F7" w:rsidP="001258F7">
      <w:pPr>
        <w:pStyle w:val="NoSpacing"/>
        <w:ind w:left="720"/>
        <w:rPr>
          <w:rFonts w:ascii="Tahoma" w:hAnsi="Tahoma" w:cs="Tahoma"/>
          <w:i/>
        </w:rPr>
      </w:pPr>
      <w:r w:rsidRPr="001258F7">
        <w:rPr>
          <w:rFonts w:ascii="Tahoma" w:hAnsi="Tahoma" w:cs="Tahoma"/>
          <w:i/>
        </w:rPr>
        <w:t xml:space="preserve">December </w:t>
      </w:r>
      <w:r w:rsidR="00162CC1">
        <w:rPr>
          <w:rFonts w:ascii="Tahoma" w:hAnsi="Tahoma" w:cs="Tahoma"/>
          <w:i/>
        </w:rPr>
        <w:t>8</w:t>
      </w:r>
      <w:r w:rsidRPr="001258F7">
        <w:rPr>
          <w:rFonts w:ascii="Tahoma" w:hAnsi="Tahoma" w:cs="Tahoma"/>
          <w:i/>
        </w:rPr>
        <w:t>, 2011, 6:45pm, MCWD Board Workshop, MCWD Offices</w:t>
      </w:r>
      <w:r w:rsidR="00162CC1">
        <w:rPr>
          <w:rFonts w:ascii="Tahoma" w:hAnsi="Tahoma" w:cs="Tahoma"/>
          <w:i/>
        </w:rPr>
        <w:t xml:space="preserve"> (Jeff Casale)</w:t>
      </w:r>
    </w:p>
    <w:p w:rsidR="00162CC1" w:rsidRDefault="00162CC1" w:rsidP="001258F7">
      <w:pPr>
        <w:pStyle w:val="NoSpacing"/>
        <w:ind w:left="720"/>
        <w:rPr>
          <w:rFonts w:ascii="Tahoma" w:hAnsi="Tahoma" w:cs="Tahoma"/>
          <w:i/>
        </w:rPr>
      </w:pPr>
      <w:r>
        <w:rPr>
          <w:rFonts w:ascii="Tahoma" w:hAnsi="Tahoma" w:cs="Tahoma"/>
          <w:i/>
        </w:rPr>
        <w:t>December 15, 2011, 6:45pm, MCWD Board Workshop, MCWD Offices (Brian Shekleton)</w:t>
      </w:r>
    </w:p>
    <w:p w:rsidR="00162CC1" w:rsidRDefault="00162CC1" w:rsidP="001258F7">
      <w:pPr>
        <w:pStyle w:val="NoSpacing"/>
        <w:ind w:left="720"/>
        <w:rPr>
          <w:rFonts w:ascii="Tahoma" w:hAnsi="Tahoma" w:cs="Tahoma"/>
          <w:i/>
        </w:rPr>
      </w:pPr>
      <w:r>
        <w:rPr>
          <w:rFonts w:ascii="Tahoma" w:hAnsi="Tahoma" w:cs="Tahoma"/>
          <w:i/>
        </w:rPr>
        <w:t xml:space="preserve">December 29, </w:t>
      </w:r>
      <w:r w:rsidRPr="001258F7">
        <w:rPr>
          <w:rFonts w:ascii="Tahoma" w:hAnsi="Tahoma" w:cs="Tahoma"/>
          <w:i/>
        </w:rPr>
        <w:t xml:space="preserve">2011, 6:45pm, MCWD Board </w:t>
      </w:r>
      <w:r>
        <w:rPr>
          <w:rFonts w:ascii="Tahoma" w:hAnsi="Tahoma" w:cs="Tahoma"/>
          <w:i/>
        </w:rPr>
        <w:t>Meeting</w:t>
      </w:r>
      <w:r w:rsidRPr="001258F7">
        <w:rPr>
          <w:rFonts w:ascii="Tahoma" w:hAnsi="Tahoma" w:cs="Tahoma"/>
          <w:i/>
        </w:rPr>
        <w:t>, MCWD Offices</w:t>
      </w:r>
      <w:r>
        <w:rPr>
          <w:rFonts w:ascii="Tahoma" w:hAnsi="Tahoma" w:cs="Tahoma"/>
          <w:i/>
        </w:rPr>
        <w:t xml:space="preserve"> </w:t>
      </w:r>
    </w:p>
    <w:p w:rsidR="001258F7" w:rsidRPr="001258F7" w:rsidRDefault="001258F7" w:rsidP="001258F7">
      <w:pPr>
        <w:pStyle w:val="NoSpacing"/>
        <w:ind w:left="720"/>
        <w:rPr>
          <w:rFonts w:ascii="Tahoma" w:hAnsi="Tahoma" w:cs="Tahoma"/>
          <w:i/>
        </w:rPr>
      </w:pPr>
    </w:p>
    <w:p w:rsidR="00A3170B" w:rsidRPr="0086110A" w:rsidRDefault="00A3170B" w:rsidP="00392115">
      <w:pPr>
        <w:pStyle w:val="NoSpacing"/>
        <w:ind w:firstLine="720"/>
        <w:rPr>
          <w:rFonts w:ascii="Tahoma" w:hAnsi="Tahoma" w:cs="Tahoma"/>
        </w:rPr>
      </w:pPr>
    </w:p>
    <w:sectPr w:rsidR="00A3170B" w:rsidRPr="0086110A" w:rsidSect="00AB0EB9">
      <w:footerReference w:type="default" r:id="rId12"/>
      <w:footerReference w:type="first" r:id="rId13"/>
      <w:pgSz w:w="12240" w:h="15840"/>
      <w:pgMar w:top="0" w:right="432" w:bottom="360" w:left="43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70B" w:rsidRDefault="00A3170B" w:rsidP="00D75491">
      <w:pPr>
        <w:spacing w:after="0" w:line="240" w:lineRule="auto"/>
      </w:pPr>
      <w:r>
        <w:separator/>
      </w:r>
    </w:p>
  </w:endnote>
  <w:endnote w:type="continuationSeparator" w:id="0">
    <w:p w:rsidR="00A3170B" w:rsidRDefault="00A3170B" w:rsidP="00D754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70B" w:rsidRPr="00AB0EB9" w:rsidRDefault="00A3170B" w:rsidP="00AB0EB9">
    <w:pPr>
      <w:tabs>
        <w:tab w:val="left" w:pos="6480"/>
      </w:tabs>
      <w:spacing w:after="0" w:line="240" w:lineRule="auto"/>
      <w:jc w:val="right"/>
      <w:rPr>
        <w:sz w:val="20"/>
        <w:szCs w:val="20"/>
      </w:rPr>
    </w:pPr>
    <w:r w:rsidRPr="00AB0EB9">
      <w:rPr>
        <w:sz w:val="20"/>
        <w:szCs w:val="20"/>
      </w:rPr>
      <w:t>*Attachments enclosed</w:t>
    </w:r>
  </w:p>
  <w:p w:rsidR="00A3170B" w:rsidRPr="00AB0EB9" w:rsidRDefault="00A3170B" w:rsidP="00AB0EB9">
    <w:pPr>
      <w:tabs>
        <w:tab w:val="left" w:pos="6480"/>
      </w:tabs>
      <w:spacing w:after="0" w:line="240" w:lineRule="auto"/>
      <w:jc w:val="right"/>
      <w:rPr>
        <w:rFonts w:ascii="Times" w:hAnsi="Times"/>
        <w:i/>
        <w:sz w:val="20"/>
        <w:szCs w:val="20"/>
      </w:rPr>
    </w:pPr>
    <w:r w:rsidRPr="00AB0EB9">
      <w:rPr>
        <w:sz w:val="20"/>
        <w:szCs w:val="20"/>
      </w:rPr>
      <w:t>**Attachments to be sent under separate cover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70B" w:rsidRDefault="00A3170B" w:rsidP="00AB0EB9">
    <w:pPr>
      <w:tabs>
        <w:tab w:val="left" w:pos="6480"/>
      </w:tabs>
      <w:spacing w:after="0" w:line="240" w:lineRule="auto"/>
      <w:jc w:val="center"/>
      <w:rPr>
        <w:rFonts w:ascii="Times" w:hAnsi="Times"/>
        <w:i/>
        <w:sz w:val="18"/>
        <w:szCs w:val="18"/>
      </w:rPr>
    </w:pPr>
    <w:r w:rsidRPr="00665162">
      <w:rPr>
        <w:rFonts w:ascii="Times" w:hAnsi="Times"/>
        <w:i/>
        <w:sz w:val="18"/>
        <w:szCs w:val="18"/>
      </w:rPr>
      <w:t>The Minnehaha Creek Watershed District is committed to a leadership role in protecting, improving, and managing the surf</w:t>
    </w:r>
    <w:r>
      <w:rPr>
        <w:rFonts w:ascii="Times" w:hAnsi="Times"/>
        <w:i/>
        <w:sz w:val="18"/>
        <w:szCs w:val="18"/>
      </w:rPr>
      <w:t>ace waters and</w:t>
    </w:r>
  </w:p>
  <w:p w:rsidR="00A3170B" w:rsidRDefault="00A3170B" w:rsidP="00AB0EB9">
    <w:pPr>
      <w:tabs>
        <w:tab w:val="left" w:pos="6480"/>
      </w:tabs>
      <w:spacing w:after="0" w:line="240" w:lineRule="auto"/>
      <w:jc w:val="center"/>
      <w:rPr>
        <w:rFonts w:ascii="Times" w:hAnsi="Times"/>
        <w:i/>
        <w:sz w:val="18"/>
        <w:szCs w:val="18"/>
      </w:rPr>
    </w:pPr>
    <w:proofErr w:type="gramStart"/>
    <w:r w:rsidRPr="00665162">
      <w:rPr>
        <w:rFonts w:ascii="Times" w:hAnsi="Times"/>
        <w:i/>
        <w:sz w:val="18"/>
        <w:szCs w:val="18"/>
      </w:rPr>
      <w:t>affiliated</w:t>
    </w:r>
    <w:proofErr w:type="gramEnd"/>
    <w:r w:rsidRPr="00665162">
      <w:rPr>
        <w:rFonts w:ascii="Times" w:hAnsi="Times"/>
        <w:i/>
        <w:sz w:val="18"/>
        <w:szCs w:val="18"/>
      </w:rPr>
      <w:t xml:space="preserve"> groundwater resources within the District, including their relationships to the ecosystems of which they are an integral part,</w:t>
    </w:r>
  </w:p>
  <w:p w:rsidR="00A3170B" w:rsidRDefault="00A3170B" w:rsidP="00AB0EB9">
    <w:pPr>
      <w:tabs>
        <w:tab w:val="left" w:pos="6480"/>
      </w:tabs>
      <w:spacing w:after="0" w:line="240" w:lineRule="auto"/>
      <w:jc w:val="center"/>
      <w:rPr>
        <w:rFonts w:ascii="Times" w:hAnsi="Times"/>
        <w:i/>
        <w:sz w:val="18"/>
        <w:szCs w:val="18"/>
      </w:rPr>
    </w:pPr>
    <w:proofErr w:type="gramStart"/>
    <w:r w:rsidRPr="00665162">
      <w:rPr>
        <w:rFonts w:ascii="Times" w:hAnsi="Times"/>
        <w:i/>
        <w:sz w:val="18"/>
        <w:szCs w:val="18"/>
      </w:rPr>
      <w:t>through</w:t>
    </w:r>
    <w:proofErr w:type="gramEnd"/>
    <w:r w:rsidRPr="00665162">
      <w:rPr>
        <w:rFonts w:ascii="Times" w:hAnsi="Times"/>
        <w:i/>
        <w:sz w:val="18"/>
        <w:szCs w:val="18"/>
      </w:rPr>
      <w:t xml:space="preserve"> regulation, capital projects, education, cooperative endeavors, and other programs based on sound science,</w:t>
    </w:r>
  </w:p>
  <w:p w:rsidR="00A3170B" w:rsidRPr="00492E1A" w:rsidRDefault="00A3170B" w:rsidP="00AB0EB9">
    <w:pPr>
      <w:tabs>
        <w:tab w:val="left" w:pos="6480"/>
      </w:tabs>
      <w:spacing w:after="0" w:line="240" w:lineRule="auto"/>
      <w:jc w:val="center"/>
      <w:rPr>
        <w:rFonts w:ascii="Times" w:hAnsi="Times"/>
        <w:i/>
        <w:sz w:val="18"/>
        <w:szCs w:val="18"/>
      </w:rPr>
    </w:pPr>
    <w:proofErr w:type="gramStart"/>
    <w:r w:rsidRPr="00665162">
      <w:rPr>
        <w:rFonts w:ascii="Times" w:hAnsi="Times"/>
        <w:i/>
        <w:sz w:val="18"/>
        <w:szCs w:val="18"/>
      </w:rPr>
      <w:t>innovative</w:t>
    </w:r>
    <w:proofErr w:type="gramEnd"/>
    <w:r w:rsidRPr="00665162">
      <w:rPr>
        <w:rFonts w:ascii="Times" w:hAnsi="Times"/>
        <w:i/>
        <w:sz w:val="18"/>
        <w:szCs w:val="18"/>
      </w:rPr>
      <w:t xml:space="preserve"> th</w:t>
    </w:r>
    <w:r>
      <w:rPr>
        <w:rFonts w:ascii="Times" w:hAnsi="Times"/>
        <w:i/>
        <w:sz w:val="18"/>
        <w:szCs w:val="18"/>
      </w:rPr>
      <w:t xml:space="preserve">inking, an informed and engaged </w:t>
    </w:r>
    <w:r w:rsidRPr="00665162">
      <w:rPr>
        <w:rFonts w:ascii="Times" w:hAnsi="Times"/>
        <w:i/>
        <w:sz w:val="18"/>
        <w:szCs w:val="18"/>
      </w:rPr>
      <w:t>constituency, and cost</w:t>
    </w:r>
    <w:r>
      <w:rPr>
        <w:rFonts w:ascii="Times" w:hAnsi="Times"/>
        <w:i/>
        <w:sz w:val="18"/>
        <w:szCs w:val="18"/>
      </w:rPr>
      <w:t xml:space="preserve"> effective use of public funds.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70B" w:rsidRDefault="00A3170B" w:rsidP="00D75491">
      <w:pPr>
        <w:spacing w:after="0" w:line="240" w:lineRule="auto"/>
      </w:pPr>
      <w:r>
        <w:separator/>
      </w:r>
    </w:p>
  </w:footnote>
  <w:footnote w:type="continuationSeparator" w:id="0">
    <w:p w:rsidR="00A3170B" w:rsidRDefault="00A3170B" w:rsidP="00D754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5FB2"/>
    <w:multiLevelType w:val="hybridMultilevel"/>
    <w:tmpl w:val="819CC684"/>
    <w:lvl w:ilvl="0" w:tplc="D82824D4">
      <w:start w:val="2010"/>
      <w:numFmt w:val="bullet"/>
      <w:lvlText w:val=""/>
      <w:lvlJc w:val="left"/>
      <w:pPr>
        <w:ind w:left="360" w:hanging="360"/>
      </w:pPr>
      <w:rPr>
        <w:rFonts w:ascii="Symbol" w:eastAsia="Times New Roman" w:hAnsi="Symbo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8419EB"/>
    <w:multiLevelType w:val="multilevel"/>
    <w:tmpl w:val="8EC81784"/>
    <w:lvl w:ilvl="0">
      <w:start w:val="11"/>
      <w:numFmt w:val="decimal"/>
      <w:lvlText w:val="%1"/>
      <w:lvlJc w:val="left"/>
      <w:pPr>
        <w:ind w:left="435" w:hanging="435"/>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9080" w:hanging="180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2">
    <w:nsid w:val="25EA4B77"/>
    <w:multiLevelType w:val="multilevel"/>
    <w:tmpl w:val="86D04AA2"/>
    <w:lvl w:ilvl="0">
      <w:start w:val="11"/>
      <w:numFmt w:val="decimal"/>
      <w:lvlText w:val="%1"/>
      <w:lvlJc w:val="left"/>
      <w:pPr>
        <w:ind w:left="435" w:hanging="435"/>
      </w:pPr>
      <w:rPr>
        <w:rFonts w:hint="default"/>
      </w:rPr>
    </w:lvl>
    <w:lvl w:ilvl="1">
      <w:start w:val="1"/>
      <w:numFmt w:val="decimal"/>
      <w:lvlText w:val="%1.%2"/>
      <w:lvlJc w:val="left"/>
      <w:pPr>
        <w:ind w:left="3600" w:hanging="720"/>
      </w:pPr>
      <w:rPr>
        <w:rFonts w:hint="default"/>
        <w:b w:val="0"/>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9080" w:hanging="180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3">
    <w:nsid w:val="3C2E6171"/>
    <w:multiLevelType w:val="multilevel"/>
    <w:tmpl w:val="CD6C67C8"/>
    <w:lvl w:ilvl="0">
      <w:start w:val="11"/>
      <w:numFmt w:val="decimal"/>
      <w:lvlText w:val="%1"/>
      <w:lvlJc w:val="left"/>
      <w:pPr>
        <w:ind w:left="435" w:hanging="435"/>
      </w:pPr>
      <w:rPr>
        <w:rFonts w:hint="default"/>
      </w:rPr>
    </w:lvl>
    <w:lvl w:ilvl="1">
      <w:start w:val="3"/>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9080" w:hanging="180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4">
    <w:nsid w:val="489A0559"/>
    <w:multiLevelType w:val="multilevel"/>
    <w:tmpl w:val="A7841FA2"/>
    <w:lvl w:ilvl="0">
      <w:start w:val="9"/>
      <w:numFmt w:val="decimal"/>
      <w:lvlText w:val="%1"/>
      <w:lvlJc w:val="left"/>
      <w:pPr>
        <w:ind w:left="360" w:hanging="360"/>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9080" w:hanging="180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5">
    <w:nsid w:val="65A9610A"/>
    <w:multiLevelType w:val="hybridMultilevel"/>
    <w:tmpl w:val="071AB72E"/>
    <w:lvl w:ilvl="0" w:tplc="31C6C6B8">
      <w:start w:val="9"/>
      <w:numFmt w:val="bullet"/>
      <w:lvlText w:val="-"/>
      <w:lvlJc w:val="left"/>
      <w:pPr>
        <w:ind w:left="5220" w:hanging="360"/>
      </w:pPr>
      <w:rPr>
        <w:rFonts w:ascii="Tahoma" w:eastAsia="Calibri" w:hAnsi="Tahoma" w:cs="Tahoma" w:hint="default"/>
      </w:rPr>
    </w:lvl>
    <w:lvl w:ilvl="1" w:tplc="04090003">
      <w:start w:val="1"/>
      <w:numFmt w:val="bullet"/>
      <w:lvlText w:val="o"/>
      <w:lvlJc w:val="left"/>
      <w:pPr>
        <w:ind w:left="9000" w:hanging="360"/>
      </w:pPr>
      <w:rPr>
        <w:rFonts w:ascii="Courier New" w:hAnsi="Courier New" w:cs="Courier New" w:hint="default"/>
      </w:rPr>
    </w:lvl>
    <w:lvl w:ilvl="2" w:tplc="04090005" w:tentative="1">
      <w:start w:val="1"/>
      <w:numFmt w:val="bullet"/>
      <w:lvlText w:val=""/>
      <w:lvlJc w:val="left"/>
      <w:pPr>
        <w:ind w:left="9720" w:hanging="360"/>
      </w:pPr>
      <w:rPr>
        <w:rFonts w:ascii="Wingdings" w:hAnsi="Wingdings" w:hint="default"/>
      </w:rPr>
    </w:lvl>
    <w:lvl w:ilvl="3" w:tplc="04090001" w:tentative="1">
      <w:start w:val="1"/>
      <w:numFmt w:val="bullet"/>
      <w:lvlText w:val=""/>
      <w:lvlJc w:val="left"/>
      <w:pPr>
        <w:ind w:left="10440" w:hanging="360"/>
      </w:pPr>
      <w:rPr>
        <w:rFonts w:ascii="Symbol" w:hAnsi="Symbol" w:hint="default"/>
      </w:rPr>
    </w:lvl>
    <w:lvl w:ilvl="4" w:tplc="04090003" w:tentative="1">
      <w:start w:val="1"/>
      <w:numFmt w:val="bullet"/>
      <w:lvlText w:val="o"/>
      <w:lvlJc w:val="left"/>
      <w:pPr>
        <w:ind w:left="11160" w:hanging="360"/>
      </w:pPr>
      <w:rPr>
        <w:rFonts w:ascii="Courier New" w:hAnsi="Courier New" w:cs="Courier New" w:hint="default"/>
      </w:rPr>
    </w:lvl>
    <w:lvl w:ilvl="5" w:tplc="04090005" w:tentative="1">
      <w:start w:val="1"/>
      <w:numFmt w:val="bullet"/>
      <w:lvlText w:val=""/>
      <w:lvlJc w:val="left"/>
      <w:pPr>
        <w:ind w:left="11880" w:hanging="360"/>
      </w:pPr>
      <w:rPr>
        <w:rFonts w:ascii="Wingdings" w:hAnsi="Wingdings" w:hint="default"/>
      </w:rPr>
    </w:lvl>
    <w:lvl w:ilvl="6" w:tplc="04090001" w:tentative="1">
      <w:start w:val="1"/>
      <w:numFmt w:val="bullet"/>
      <w:lvlText w:val=""/>
      <w:lvlJc w:val="left"/>
      <w:pPr>
        <w:ind w:left="12600" w:hanging="360"/>
      </w:pPr>
      <w:rPr>
        <w:rFonts w:ascii="Symbol" w:hAnsi="Symbol" w:hint="default"/>
      </w:rPr>
    </w:lvl>
    <w:lvl w:ilvl="7" w:tplc="04090003" w:tentative="1">
      <w:start w:val="1"/>
      <w:numFmt w:val="bullet"/>
      <w:lvlText w:val="o"/>
      <w:lvlJc w:val="left"/>
      <w:pPr>
        <w:ind w:left="13320" w:hanging="360"/>
      </w:pPr>
      <w:rPr>
        <w:rFonts w:ascii="Courier New" w:hAnsi="Courier New" w:cs="Courier New" w:hint="default"/>
      </w:rPr>
    </w:lvl>
    <w:lvl w:ilvl="8" w:tplc="04090005" w:tentative="1">
      <w:start w:val="1"/>
      <w:numFmt w:val="bullet"/>
      <w:lvlText w:val=""/>
      <w:lvlJc w:val="left"/>
      <w:pPr>
        <w:ind w:left="1404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rsids>
    <w:rsidRoot w:val="005C3C65"/>
    <w:rsid w:val="00003D17"/>
    <w:rsid w:val="000061C7"/>
    <w:rsid w:val="00006697"/>
    <w:rsid w:val="0002089E"/>
    <w:rsid w:val="0002405E"/>
    <w:rsid w:val="000252B3"/>
    <w:rsid w:val="00031FC7"/>
    <w:rsid w:val="0003549A"/>
    <w:rsid w:val="0003590C"/>
    <w:rsid w:val="0003616E"/>
    <w:rsid w:val="00036F0A"/>
    <w:rsid w:val="000377D1"/>
    <w:rsid w:val="00037CA1"/>
    <w:rsid w:val="00044430"/>
    <w:rsid w:val="00046772"/>
    <w:rsid w:val="00052CB9"/>
    <w:rsid w:val="0005353E"/>
    <w:rsid w:val="000577FF"/>
    <w:rsid w:val="0006166D"/>
    <w:rsid w:val="00064C2E"/>
    <w:rsid w:val="0007045C"/>
    <w:rsid w:val="00072E2F"/>
    <w:rsid w:val="000740FA"/>
    <w:rsid w:val="00075953"/>
    <w:rsid w:val="00076C07"/>
    <w:rsid w:val="00077B86"/>
    <w:rsid w:val="00084871"/>
    <w:rsid w:val="00094107"/>
    <w:rsid w:val="00097488"/>
    <w:rsid w:val="000B3CCB"/>
    <w:rsid w:val="000B3E15"/>
    <w:rsid w:val="000B4DF7"/>
    <w:rsid w:val="000C13A3"/>
    <w:rsid w:val="000D5B82"/>
    <w:rsid w:val="000D65C0"/>
    <w:rsid w:val="000E09F9"/>
    <w:rsid w:val="000E64CB"/>
    <w:rsid w:val="000F6CBE"/>
    <w:rsid w:val="000F777B"/>
    <w:rsid w:val="00111B3E"/>
    <w:rsid w:val="00117472"/>
    <w:rsid w:val="0011754C"/>
    <w:rsid w:val="001258F7"/>
    <w:rsid w:val="00126E2A"/>
    <w:rsid w:val="00134A84"/>
    <w:rsid w:val="00137C94"/>
    <w:rsid w:val="00143BD2"/>
    <w:rsid w:val="001444BF"/>
    <w:rsid w:val="001521C2"/>
    <w:rsid w:val="001538C6"/>
    <w:rsid w:val="00153C91"/>
    <w:rsid w:val="00154BC6"/>
    <w:rsid w:val="00157847"/>
    <w:rsid w:val="0016008A"/>
    <w:rsid w:val="00160575"/>
    <w:rsid w:val="0016209F"/>
    <w:rsid w:val="00162CC1"/>
    <w:rsid w:val="00164CDF"/>
    <w:rsid w:val="001669A5"/>
    <w:rsid w:val="00172D72"/>
    <w:rsid w:val="001747B5"/>
    <w:rsid w:val="001758D8"/>
    <w:rsid w:val="00176867"/>
    <w:rsid w:val="00176DF0"/>
    <w:rsid w:val="00181268"/>
    <w:rsid w:val="001812C0"/>
    <w:rsid w:val="00181A1B"/>
    <w:rsid w:val="001835D7"/>
    <w:rsid w:val="00185A2D"/>
    <w:rsid w:val="00185D1B"/>
    <w:rsid w:val="00186F3C"/>
    <w:rsid w:val="00194498"/>
    <w:rsid w:val="0019702E"/>
    <w:rsid w:val="00197C60"/>
    <w:rsid w:val="001A12EB"/>
    <w:rsid w:val="001A2608"/>
    <w:rsid w:val="001A520D"/>
    <w:rsid w:val="001A6A96"/>
    <w:rsid w:val="001B1DBC"/>
    <w:rsid w:val="001B28D1"/>
    <w:rsid w:val="001B2CE2"/>
    <w:rsid w:val="001C27C0"/>
    <w:rsid w:val="001D0E15"/>
    <w:rsid w:val="001D295D"/>
    <w:rsid w:val="001D4B49"/>
    <w:rsid w:val="001D659C"/>
    <w:rsid w:val="001E1DA5"/>
    <w:rsid w:val="001E3566"/>
    <w:rsid w:val="001E4584"/>
    <w:rsid w:val="001F186A"/>
    <w:rsid w:val="001F5DAE"/>
    <w:rsid w:val="001F5E5D"/>
    <w:rsid w:val="00204044"/>
    <w:rsid w:val="0020669F"/>
    <w:rsid w:val="0021155F"/>
    <w:rsid w:val="0021242C"/>
    <w:rsid w:val="0021261F"/>
    <w:rsid w:val="00217D46"/>
    <w:rsid w:val="00221EFC"/>
    <w:rsid w:val="00223F6A"/>
    <w:rsid w:val="0022718A"/>
    <w:rsid w:val="00235636"/>
    <w:rsid w:val="002377AF"/>
    <w:rsid w:val="0024299C"/>
    <w:rsid w:val="0025373E"/>
    <w:rsid w:val="002647A1"/>
    <w:rsid w:val="00265218"/>
    <w:rsid w:val="00266C20"/>
    <w:rsid w:val="00275D95"/>
    <w:rsid w:val="00282DFC"/>
    <w:rsid w:val="00283B6D"/>
    <w:rsid w:val="0029064D"/>
    <w:rsid w:val="002917B0"/>
    <w:rsid w:val="00291CE9"/>
    <w:rsid w:val="00291D98"/>
    <w:rsid w:val="00294B22"/>
    <w:rsid w:val="002973EF"/>
    <w:rsid w:val="002A1161"/>
    <w:rsid w:val="002A657F"/>
    <w:rsid w:val="002A745B"/>
    <w:rsid w:val="002B6151"/>
    <w:rsid w:val="002C113E"/>
    <w:rsid w:val="002C32D3"/>
    <w:rsid w:val="002C5EA9"/>
    <w:rsid w:val="002C79F4"/>
    <w:rsid w:val="002D01DC"/>
    <w:rsid w:val="002D50DF"/>
    <w:rsid w:val="002D7907"/>
    <w:rsid w:val="002E1D38"/>
    <w:rsid w:val="002E58E2"/>
    <w:rsid w:val="002F0426"/>
    <w:rsid w:val="002F369A"/>
    <w:rsid w:val="00302AAE"/>
    <w:rsid w:val="00305944"/>
    <w:rsid w:val="00307FF2"/>
    <w:rsid w:val="0031563B"/>
    <w:rsid w:val="003157A1"/>
    <w:rsid w:val="003162BF"/>
    <w:rsid w:val="0031751F"/>
    <w:rsid w:val="00321743"/>
    <w:rsid w:val="00322C11"/>
    <w:rsid w:val="003309EE"/>
    <w:rsid w:val="00332BF6"/>
    <w:rsid w:val="0033400C"/>
    <w:rsid w:val="003340EC"/>
    <w:rsid w:val="00334B18"/>
    <w:rsid w:val="00343976"/>
    <w:rsid w:val="00347C9E"/>
    <w:rsid w:val="0037145E"/>
    <w:rsid w:val="003749A5"/>
    <w:rsid w:val="00377EF6"/>
    <w:rsid w:val="00382FB4"/>
    <w:rsid w:val="00385926"/>
    <w:rsid w:val="00390045"/>
    <w:rsid w:val="00391B2B"/>
    <w:rsid w:val="00392115"/>
    <w:rsid w:val="00395BD3"/>
    <w:rsid w:val="003A11C0"/>
    <w:rsid w:val="003A211C"/>
    <w:rsid w:val="003A71E0"/>
    <w:rsid w:val="003B2E26"/>
    <w:rsid w:val="003B71DC"/>
    <w:rsid w:val="003C1A73"/>
    <w:rsid w:val="003D61A4"/>
    <w:rsid w:val="003D6626"/>
    <w:rsid w:val="003E3573"/>
    <w:rsid w:val="003E3A5D"/>
    <w:rsid w:val="003E3DAE"/>
    <w:rsid w:val="003E664D"/>
    <w:rsid w:val="00404DA3"/>
    <w:rsid w:val="004163DA"/>
    <w:rsid w:val="0041771C"/>
    <w:rsid w:val="00433F59"/>
    <w:rsid w:val="004366C2"/>
    <w:rsid w:val="00437A08"/>
    <w:rsid w:val="0044076B"/>
    <w:rsid w:val="004446B6"/>
    <w:rsid w:val="00451158"/>
    <w:rsid w:val="00457C3C"/>
    <w:rsid w:val="00460C08"/>
    <w:rsid w:val="004612F1"/>
    <w:rsid w:val="00466EDD"/>
    <w:rsid w:val="00474D97"/>
    <w:rsid w:val="00476598"/>
    <w:rsid w:val="004847A3"/>
    <w:rsid w:val="0048509B"/>
    <w:rsid w:val="00486D62"/>
    <w:rsid w:val="00491B71"/>
    <w:rsid w:val="00496A34"/>
    <w:rsid w:val="004A1096"/>
    <w:rsid w:val="004A4CF7"/>
    <w:rsid w:val="004B0897"/>
    <w:rsid w:val="004B1B2E"/>
    <w:rsid w:val="004B3DCA"/>
    <w:rsid w:val="004B4A67"/>
    <w:rsid w:val="004C44E1"/>
    <w:rsid w:val="004D0B8D"/>
    <w:rsid w:val="004D7F4C"/>
    <w:rsid w:val="004F00C7"/>
    <w:rsid w:val="004F4B85"/>
    <w:rsid w:val="00510250"/>
    <w:rsid w:val="00512E12"/>
    <w:rsid w:val="00515A63"/>
    <w:rsid w:val="00521B22"/>
    <w:rsid w:val="005232B6"/>
    <w:rsid w:val="00523B79"/>
    <w:rsid w:val="00525176"/>
    <w:rsid w:val="005311C4"/>
    <w:rsid w:val="00552C49"/>
    <w:rsid w:val="00552DAB"/>
    <w:rsid w:val="0055589A"/>
    <w:rsid w:val="005558C0"/>
    <w:rsid w:val="00555C1A"/>
    <w:rsid w:val="0056058A"/>
    <w:rsid w:val="0056078D"/>
    <w:rsid w:val="00563FCC"/>
    <w:rsid w:val="00565C66"/>
    <w:rsid w:val="0057062A"/>
    <w:rsid w:val="00572514"/>
    <w:rsid w:val="005755D9"/>
    <w:rsid w:val="0057562A"/>
    <w:rsid w:val="00582706"/>
    <w:rsid w:val="00583B57"/>
    <w:rsid w:val="00584441"/>
    <w:rsid w:val="00585470"/>
    <w:rsid w:val="005855A9"/>
    <w:rsid w:val="00590661"/>
    <w:rsid w:val="00593BF0"/>
    <w:rsid w:val="005951F2"/>
    <w:rsid w:val="0059679A"/>
    <w:rsid w:val="005A1133"/>
    <w:rsid w:val="005A2C9F"/>
    <w:rsid w:val="005A37BB"/>
    <w:rsid w:val="005A627B"/>
    <w:rsid w:val="005A7A8B"/>
    <w:rsid w:val="005B7F3C"/>
    <w:rsid w:val="005C3592"/>
    <w:rsid w:val="005C3C65"/>
    <w:rsid w:val="005C4E29"/>
    <w:rsid w:val="005C6A38"/>
    <w:rsid w:val="005C6B2C"/>
    <w:rsid w:val="005D6D70"/>
    <w:rsid w:val="005E7342"/>
    <w:rsid w:val="00604005"/>
    <w:rsid w:val="00604B19"/>
    <w:rsid w:val="00605089"/>
    <w:rsid w:val="0060792A"/>
    <w:rsid w:val="006136C5"/>
    <w:rsid w:val="0061388A"/>
    <w:rsid w:val="00614108"/>
    <w:rsid w:val="0061428E"/>
    <w:rsid w:val="006156F5"/>
    <w:rsid w:val="00616002"/>
    <w:rsid w:val="00617480"/>
    <w:rsid w:val="00621D74"/>
    <w:rsid w:val="00624E52"/>
    <w:rsid w:val="0063121D"/>
    <w:rsid w:val="00632F17"/>
    <w:rsid w:val="0063611C"/>
    <w:rsid w:val="0063645F"/>
    <w:rsid w:val="00637777"/>
    <w:rsid w:val="006409D8"/>
    <w:rsid w:val="00644A9B"/>
    <w:rsid w:val="00645FD0"/>
    <w:rsid w:val="00650651"/>
    <w:rsid w:val="00655C4E"/>
    <w:rsid w:val="00663800"/>
    <w:rsid w:val="00664CC5"/>
    <w:rsid w:val="00664FDC"/>
    <w:rsid w:val="0067015D"/>
    <w:rsid w:val="006763C0"/>
    <w:rsid w:val="006808BA"/>
    <w:rsid w:val="00686EAE"/>
    <w:rsid w:val="00687325"/>
    <w:rsid w:val="006A47CC"/>
    <w:rsid w:val="006B08EB"/>
    <w:rsid w:val="006B0E8B"/>
    <w:rsid w:val="006B49DC"/>
    <w:rsid w:val="006C53E3"/>
    <w:rsid w:val="006D7AD0"/>
    <w:rsid w:val="006E5331"/>
    <w:rsid w:val="006E65A1"/>
    <w:rsid w:val="006F022D"/>
    <w:rsid w:val="00702143"/>
    <w:rsid w:val="00706843"/>
    <w:rsid w:val="0071380B"/>
    <w:rsid w:val="0071505C"/>
    <w:rsid w:val="00720972"/>
    <w:rsid w:val="007218A4"/>
    <w:rsid w:val="00722E49"/>
    <w:rsid w:val="0072658E"/>
    <w:rsid w:val="00732DEB"/>
    <w:rsid w:val="0073314D"/>
    <w:rsid w:val="007332FA"/>
    <w:rsid w:val="00733607"/>
    <w:rsid w:val="00737DF9"/>
    <w:rsid w:val="0074294C"/>
    <w:rsid w:val="0074328C"/>
    <w:rsid w:val="00744EC4"/>
    <w:rsid w:val="00745A70"/>
    <w:rsid w:val="007526AA"/>
    <w:rsid w:val="00762579"/>
    <w:rsid w:val="00763E4A"/>
    <w:rsid w:val="00766180"/>
    <w:rsid w:val="007710BD"/>
    <w:rsid w:val="00774366"/>
    <w:rsid w:val="00785D12"/>
    <w:rsid w:val="007868F2"/>
    <w:rsid w:val="00787C06"/>
    <w:rsid w:val="007924AA"/>
    <w:rsid w:val="00793E41"/>
    <w:rsid w:val="00793FFF"/>
    <w:rsid w:val="00795F34"/>
    <w:rsid w:val="007B13E6"/>
    <w:rsid w:val="007B5A89"/>
    <w:rsid w:val="007B6278"/>
    <w:rsid w:val="007C2919"/>
    <w:rsid w:val="007C3829"/>
    <w:rsid w:val="007C41FB"/>
    <w:rsid w:val="007C4949"/>
    <w:rsid w:val="007D0401"/>
    <w:rsid w:val="007D2F58"/>
    <w:rsid w:val="007D5A02"/>
    <w:rsid w:val="007D5DF0"/>
    <w:rsid w:val="007E2DFC"/>
    <w:rsid w:val="007E6D29"/>
    <w:rsid w:val="007E7C88"/>
    <w:rsid w:val="007E7D77"/>
    <w:rsid w:val="0080183C"/>
    <w:rsid w:val="00807973"/>
    <w:rsid w:val="00811FA3"/>
    <w:rsid w:val="0082459E"/>
    <w:rsid w:val="00827159"/>
    <w:rsid w:val="008325BA"/>
    <w:rsid w:val="00834F22"/>
    <w:rsid w:val="00840CFE"/>
    <w:rsid w:val="008421AE"/>
    <w:rsid w:val="00842750"/>
    <w:rsid w:val="00843E64"/>
    <w:rsid w:val="008441FB"/>
    <w:rsid w:val="00844BFE"/>
    <w:rsid w:val="008464FF"/>
    <w:rsid w:val="00846F00"/>
    <w:rsid w:val="00860C8B"/>
    <w:rsid w:val="0086110A"/>
    <w:rsid w:val="00870D5C"/>
    <w:rsid w:val="00880B73"/>
    <w:rsid w:val="008821FB"/>
    <w:rsid w:val="008879B5"/>
    <w:rsid w:val="00887F54"/>
    <w:rsid w:val="00897340"/>
    <w:rsid w:val="008B0155"/>
    <w:rsid w:val="008B101E"/>
    <w:rsid w:val="008B65D2"/>
    <w:rsid w:val="008C1B0E"/>
    <w:rsid w:val="008C5BDE"/>
    <w:rsid w:val="008C70C0"/>
    <w:rsid w:val="008D082B"/>
    <w:rsid w:val="008D1DFE"/>
    <w:rsid w:val="008D255B"/>
    <w:rsid w:val="008D42EE"/>
    <w:rsid w:val="008E1FC1"/>
    <w:rsid w:val="008E4AEA"/>
    <w:rsid w:val="008E4C67"/>
    <w:rsid w:val="008E6B51"/>
    <w:rsid w:val="008F4909"/>
    <w:rsid w:val="00900AB0"/>
    <w:rsid w:val="009053A3"/>
    <w:rsid w:val="00905FB7"/>
    <w:rsid w:val="009152C8"/>
    <w:rsid w:val="00916A2A"/>
    <w:rsid w:val="00925691"/>
    <w:rsid w:val="00934D65"/>
    <w:rsid w:val="00945EE1"/>
    <w:rsid w:val="00946855"/>
    <w:rsid w:val="00947E0D"/>
    <w:rsid w:val="00954D46"/>
    <w:rsid w:val="00960CE8"/>
    <w:rsid w:val="0096550D"/>
    <w:rsid w:val="00981CA3"/>
    <w:rsid w:val="00983EF5"/>
    <w:rsid w:val="00985B26"/>
    <w:rsid w:val="00986564"/>
    <w:rsid w:val="00990194"/>
    <w:rsid w:val="00990977"/>
    <w:rsid w:val="009952AF"/>
    <w:rsid w:val="009969F0"/>
    <w:rsid w:val="00996BF4"/>
    <w:rsid w:val="009A4BC5"/>
    <w:rsid w:val="009B5E04"/>
    <w:rsid w:val="009C0B68"/>
    <w:rsid w:val="009C1829"/>
    <w:rsid w:val="009C493D"/>
    <w:rsid w:val="009C57D6"/>
    <w:rsid w:val="009D1031"/>
    <w:rsid w:val="009D4ED3"/>
    <w:rsid w:val="009D6860"/>
    <w:rsid w:val="009F183B"/>
    <w:rsid w:val="009F758A"/>
    <w:rsid w:val="00A04466"/>
    <w:rsid w:val="00A1350B"/>
    <w:rsid w:val="00A1394C"/>
    <w:rsid w:val="00A13D8D"/>
    <w:rsid w:val="00A15CC5"/>
    <w:rsid w:val="00A17807"/>
    <w:rsid w:val="00A22AE5"/>
    <w:rsid w:val="00A2334E"/>
    <w:rsid w:val="00A27A81"/>
    <w:rsid w:val="00A3000D"/>
    <w:rsid w:val="00A3170B"/>
    <w:rsid w:val="00A36DB3"/>
    <w:rsid w:val="00A51334"/>
    <w:rsid w:val="00A643F6"/>
    <w:rsid w:val="00A66106"/>
    <w:rsid w:val="00A7383E"/>
    <w:rsid w:val="00A7617F"/>
    <w:rsid w:val="00A83AA9"/>
    <w:rsid w:val="00A8643C"/>
    <w:rsid w:val="00A86927"/>
    <w:rsid w:val="00A87C5E"/>
    <w:rsid w:val="00A915D0"/>
    <w:rsid w:val="00AB0EB9"/>
    <w:rsid w:val="00AB4005"/>
    <w:rsid w:val="00AB5050"/>
    <w:rsid w:val="00AC3FFB"/>
    <w:rsid w:val="00AD04A4"/>
    <w:rsid w:val="00AD3A14"/>
    <w:rsid w:val="00AD6217"/>
    <w:rsid w:val="00AE2496"/>
    <w:rsid w:val="00AF2767"/>
    <w:rsid w:val="00AF6DE9"/>
    <w:rsid w:val="00B01FE0"/>
    <w:rsid w:val="00B07047"/>
    <w:rsid w:val="00B12B24"/>
    <w:rsid w:val="00B1749B"/>
    <w:rsid w:val="00B25B4A"/>
    <w:rsid w:val="00B3186B"/>
    <w:rsid w:val="00B32806"/>
    <w:rsid w:val="00B34CA6"/>
    <w:rsid w:val="00B414F3"/>
    <w:rsid w:val="00B418EE"/>
    <w:rsid w:val="00B433BD"/>
    <w:rsid w:val="00B50DA1"/>
    <w:rsid w:val="00B548C9"/>
    <w:rsid w:val="00B54D65"/>
    <w:rsid w:val="00B661C7"/>
    <w:rsid w:val="00B667E0"/>
    <w:rsid w:val="00B67ED4"/>
    <w:rsid w:val="00B70A53"/>
    <w:rsid w:val="00B75657"/>
    <w:rsid w:val="00B75D5C"/>
    <w:rsid w:val="00B910A9"/>
    <w:rsid w:val="00B939BD"/>
    <w:rsid w:val="00B955B9"/>
    <w:rsid w:val="00B96A38"/>
    <w:rsid w:val="00BA3039"/>
    <w:rsid w:val="00BA4D30"/>
    <w:rsid w:val="00BB0C45"/>
    <w:rsid w:val="00BB18FD"/>
    <w:rsid w:val="00BB41FB"/>
    <w:rsid w:val="00BB7A49"/>
    <w:rsid w:val="00BC0F9C"/>
    <w:rsid w:val="00BC397F"/>
    <w:rsid w:val="00BC5111"/>
    <w:rsid w:val="00BD07C9"/>
    <w:rsid w:val="00BD4FE7"/>
    <w:rsid w:val="00BD5A22"/>
    <w:rsid w:val="00BD5A76"/>
    <w:rsid w:val="00BD6E98"/>
    <w:rsid w:val="00BD6FC0"/>
    <w:rsid w:val="00BE1B58"/>
    <w:rsid w:val="00BE5EDC"/>
    <w:rsid w:val="00BF0F33"/>
    <w:rsid w:val="00BF5C6E"/>
    <w:rsid w:val="00BF77E4"/>
    <w:rsid w:val="00C0100C"/>
    <w:rsid w:val="00C0660F"/>
    <w:rsid w:val="00C11FFA"/>
    <w:rsid w:val="00C125E2"/>
    <w:rsid w:val="00C1536B"/>
    <w:rsid w:val="00C21D47"/>
    <w:rsid w:val="00C23EC8"/>
    <w:rsid w:val="00C2469F"/>
    <w:rsid w:val="00C24AC0"/>
    <w:rsid w:val="00C27A73"/>
    <w:rsid w:val="00C32AE5"/>
    <w:rsid w:val="00C468B6"/>
    <w:rsid w:val="00C47405"/>
    <w:rsid w:val="00C507AF"/>
    <w:rsid w:val="00C55738"/>
    <w:rsid w:val="00C62343"/>
    <w:rsid w:val="00C62EEE"/>
    <w:rsid w:val="00C63E64"/>
    <w:rsid w:val="00C642F8"/>
    <w:rsid w:val="00C66FC5"/>
    <w:rsid w:val="00C7190A"/>
    <w:rsid w:val="00C76F74"/>
    <w:rsid w:val="00C8067B"/>
    <w:rsid w:val="00C958EA"/>
    <w:rsid w:val="00C95E48"/>
    <w:rsid w:val="00C96F01"/>
    <w:rsid w:val="00C97A66"/>
    <w:rsid w:val="00CA35FB"/>
    <w:rsid w:val="00CB4307"/>
    <w:rsid w:val="00CB69C5"/>
    <w:rsid w:val="00CC0341"/>
    <w:rsid w:val="00CC1A29"/>
    <w:rsid w:val="00CC7AB4"/>
    <w:rsid w:val="00CE18A1"/>
    <w:rsid w:val="00CF035E"/>
    <w:rsid w:val="00CF2F32"/>
    <w:rsid w:val="00CF394F"/>
    <w:rsid w:val="00CF6C41"/>
    <w:rsid w:val="00D00593"/>
    <w:rsid w:val="00D04156"/>
    <w:rsid w:val="00D103E1"/>
    <w:rsid w:val="00D21FA6"/>
    <w:rsid w:val="00D31197"/>
    <w:rsid w:val="00D5270F"/>
    <w:rsid w:val="00D52968"/>
    <w:rsid w:val="00D53D7D"/>
    <w:rsid w:val="00D542B3"/>
    <w:rsid w:val="00D60A78"/>
    <w:rsid w:val="00D60D07"/>
    <w:rsid w:val="00D642A3"/>
    <w:rsid w:val="00D66A92"/>
    <w:rsid w:val="00D75491"/>
    <w:rsid w:val="00D77C05"/>
    <w:rsid w:val="00D8711B"/>
    <w:rsid w:val="00D879A4"/>
    <w:rsid w:val="00D92810"/>
    <w:rsid w:val="00D93989"/>
    <w:rsid w:val="00D9746F"/>
    <w:rsid w:val="00DA1390"/>
    <w:rsid w:val="00DA3701"/>
    <w:rsid w:val="00DA7016"/>
    <w:rsid w:val="00DB0557"/>
    <w:rsid w:val="00DB7E16"/>
    <w:rsid w:val="00DC2CE2"/>
    <w:rsid w:val="00DC2EAA"/>
    <w:rsid w:val="00DC53DF"/>
    <w:rsid w:val="00DC5F7B"/>
    <w:rsid w:val="00DC6BA5"/>
    <w:rsid w:val="00DC75A1"/>
    <w:rsid w:val="00DD4B5B"/>
    <w:rsid w:val="00DD58C7"/>
    <w:rsid w:val="00DD74F6"/>
    <w:rsid w:val="00DE09E3"/>
    <w:rsid w:val="00DE3E7F"/>
    <w:rsid w:val="00DE4666"/>
    <w:rsid w:val="00DE54E5"/>
    <w:rsid w:val="00DE65C5"/>
    <w:rsid w:val="00DE6880"/>
    <w:rsid w:val="00E04CF0"/>
    <w:rsid w:val="00E06B11"/>
    <w:rsid w:val="00E104BD"/>
    <w:rsid w:val="00E12C69"/>
    <w:rsid w:val="00E159A2"/>
    <w:rsid w:val="00E22FCC"/>
    <w:rsid w:val="00E23890"/>
    <w:rsid w:val="00E24B8C"/>
    <w:rsid w:val="00E31D7B"/>
    <w:rsid w:val="00E325B4"/>
    <w:rsid w:val="00E35BC0"/>
    <w:rsid w:val="00E41238"/>
    <w:rsid w:val="00E418E8"/>
    <w:rsid w:val="00E431AF"/>
    <w:rsid w:val="00E45E54"/>
    <w:rsid w:val="00E46DBB"/>
    <w:rsid w:val="00E50559"/>
    <w:rsid w:val="00E52D40"/>
    <w:rsid w:val="00E56136"/>
    <w:rsid w:val="00E611A8"/>
    <w:rsid w:val="00E625E3"/>
    <w:rsid w:val="00E63176"/>
    <w:rsid w:val="00E632AC"/>
    <w:rsid w:val="00E66C1B"/>
    <w:rsid w:val="00E81847"/>
    <w:rsid w:val="00E8463E"/>
    <w:rsid w:val="00E86B28"/>
    <w:rsid w:val="00EA3515"/>
    <w:rsid w:val="00EB38E4"/>
    <w:rsid w:val="00EB50F7"/>
    <w:rsid w:val="00EB6AA2"/>
    <w:rsid w:val="00EC26C9"/>
    <w:rsid w:val="00EC574D"/>
    <w:rsid w:val="00EC5C3D"/>
    <w:rsid w:val="00EC5D1D"/>
    <w:rsid w:val="00ED0D51"/>
    <w:rsid w:val="00ED6BD1"/>
    <w:rsid w:val="00EE357E"/>
    <w:rsid w:val="00EE5628"/>
    <w:rsid w:val="00EE78AC"/>
    <w:rsid w:val="00EF0AA2"/>
    <w:rsid w:val="00EF17F4"/>
    <w:rsid w:val="00EF22E0"/>
    <w:rsid w:val="00F01A27"/>
    <w:rsid w:val="00F0461B"/>
    <w:rsid w:val="00F05589"/>
    <w:rsid w:val="00F11362"/>
    <w:rsid w:val="00F129EF"/>
    <w:rsid w:val="00F212A6"/>
    <w:rsid w:val="00F24DB8"/>
    <w:rsid w:val="00F5094E"/>
    <w:rsid w:val="00F520F1"/>
    <w:rsid w:val="00F54555"/>
    <w:rsid w:val="00F54630"/>
    <w:rsid w:val="00F551A4"/>
    <w:rsid w:val="00F649B2"/>
    <w:rsid w:val="00F65E00"/>
    <w:rsid w:val="00F66E09"/>
    <w:rsid w:val="00F718EC"/>
    <w:rsid w:val="00F72244"/>
    <w:rsid w:val="00F733B3"/>
    <w:rsid w:val="00F75174"/>
    <w:rsid w:val="00F82F3D"/>
    <w:rsid w:val="00F90443"/>
    <w:rsid w:val="00F957B8"/>
    <w:rsid w:val="00FA7A08"/>
    <w:rsid w:val="00FB4146"/>
    <w:rsid w:val="00FB480A"/>
    <w:rsid w:val="00FB6C09"/>
    <w:rsid w:val="00FC3E17"/>
    <w:rsid w:val="00FD1859"/>
    <w:rsid w:val="00FD1A5C"/>
    <w:rsid w:val="00FE39CA"/>
    <w:rsid w:val="00FF4D53"/>
    <w:rsid w:val="00FF4D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D4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3C6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C3C65"/>
    <w:rPr>
      <w:rFonts w:ascii="Tahoma" w:hAnsi="Tahoma" w:cs="Tahoma"/>
      <w:sz w:val="16"/>
      <w:szCs w:val="16"/>
    </w:rPr>
  </w:style>
  <w:style w:type="paragraph" w:styleId="Header">
    <w:name w:val="header"/>
    <w:basedOn w:val="Normal"/>
    <w:link w:val="HeaderChar"/>
    <w:unhideWhenUsed/>
    <w:rsid w:val="00D754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5491"/>
  </w:style>
  <w:style w:type="paragraph" w:styleId="Footer">
    <w:name w:val="footer"/>
    <w:basedOn w:val="Normal"/>
    <w:link w:val="FooterChar"/>
    <w:uiPriority w:val="99"/>
    <w:unhideWhenUsed/>
    <w:rsid w:val="00D75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491"/>
  </w:style>
  <w:style w:type="paragraph" w:styleId="BodyTextIndent">
    <w:name w:val="Body Text Indent"/>
    <w:basedOn w:val="Normal"/>
    <w:link w:val="BodyTextIndentChar"/>
    <w:rsid w:val="00AB0EB9"/>
    <w:pPr>
      <w:spacing w:after="0" w:line="240" w:lineRule="auto"/>
      <w:ind w:left="720"/>
    </w:pPr>
    <w:rPr>
      <w:rFonts w:ascii="Arial" w:eastAsia="Times New Roman" w:hAnsi="Arial"/>
      <w:i/>
      <w:iCs/>
      <w:sz w:val="20"/>
      <w:szCs w:val="20"/>
    </w:rPr>
  </w:style>
  <w:style w:type="character" w:customStyle="1" w:styleId="BodyTextIndentChar">
    <w:name w:val="Body Text Indent Char"/>
    <w:link w:val="BodyTextIndent"/>
    <w:rsid w:val="00AB0EB9"/>
    <w:rPr>
      <w:rFonts w:ascii="Arial" w:eastAsia="Times New Roman" w:hAnsi="Arial" w:cs="Arial"/>
      <w:i/>
      <w:iCs/>
      <w:sz w:val="20"/>
      <w:szCs w:val="20"/>
    </w:rPr>
  </w:style>
  <w:style w:type="paragraph" w:styleId="ListParagraph">
    <w:name w:val="List Paragraph"/>
    <w:basedOn w:val="Normal"/>
    <w:uiPriority w:val="34"/>
    <w:qFormat/>
    <w:rsid w:val="00AB0EB9"/>
    <w:pPr>
      <w:spacing w:after="0" w:line="240" w:lineRule="auto"/>
      <w:ind w:left="720"/>
      <w:contextualSpacing/>
    </w:pPr>
    <w:rPr>
      <w:rFonts w:ascii="Arial" w:eastAsia="Times New Roman" w:hAnsi="Arial" w:cs="Arial"/>
      <w:sz w:val="20"/>
      <w:szCs w:val="20"/>
    </w:rPr>
  </w:style>
  <w:style w:type="paragraph" w:styleId="NoSpacing">
    <w:name w:val="No Spacing"/>
    <w:uiPriority w:val="1"/>
    <w:qFormat/>
    <w:rsid w:val="008821FB"/>
    <w:rPr>
      <w:sz w:val="22"/>
      <w:szCs w:val="22"/>
    </w:rPr>
  </w:style>
  <w:style w:type="character" w:styleId="Strong">
    <w:name w:val="Strong"/>
    <w:uiPriority w:val="22"/>
    <w:qFormat/>
    <w:rsid w:val="00AE2496"/>
    <w:rPr>
      <w:b/>
      <w:bCs/>
    </w:rPr>
  </w:style>
  <w:style w:type="character" w:styleId="FollowedHyperlink">
    <w:name w:val="FollowedHyperlink"/>
    <w:uiPriority w:val="99"/>
    <w:semiHidden/>
    <w:unhideWhenUsed/>
    <w:rsid w:val="0002405E"/>
    <w:rPr>
      <w:color w:val="800080"/>
      <w:u w:val="single"/>
    </w:rPr>
  </w:style>
  <w:style w:type="paragraph" w:styleId="NormalWeb">
    <w:name w:val="Normal (Web)"/>
    <w:basedOn w:val="Normal"/>
    <w:uiPriority w:val="99"/>
    <w:unhideWhenUsed/>
    <w:rsid w:val="001B1DBC"/>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D4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3C6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C3C65"/>
    <w:rPr>
      <w:rFonts w:ascii="Tahoma" w:hAnsi="Tahoma" w:cs="Tahoma"/>
      <w:sz w:val="16"/>
      <w:szCs w:val="16"/>
    </w:rPr>
  </w:style>
  <w:style w:type="paragraph" w:styleId="Header">
    <w:name w:val="header"/>
    <w:basedOn w:val="Normal"/>
    <w:link w:val="HeaderChar"/>
    <w:unhideWhenUsed/>
    <w:rsid w:val="00D754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5491"/>
  </w:style>
  <w:style w:type="paragraph" w:styleId="Footer">
    <w:name w:val="footer"/>
    <w:basedOn w:val="Normal"/>
    <w:link w:val="FooterChar"/>
    <w:uiPriority w:val="99"/>
    <w:unhideWhenUsed/>
    <w:rsid w:val="00D75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491"/>
  </w:style>
  <w:style w:type="paragraph" w:styleId="BodyTextIndent">
    <w:name w:val="Body Text Indent"/>
    <w:basedOn w:val="Normal"/>
    <w:link w:val="BodyTextIndentChar"/>
    <w:rsid w:val="00AB0EB9"/>
    <w:pPr>
      <w:spacing w:after="0" w:line="240" w:lineRule="auto"/>
      <w:ind w:left="720"/>
    </w:pPr>
    <w:rPr>
      <w:rFonts w:ascii="Arial" w:eastAsia="Times New Roman" w:hAnsi="Arial"/>
      <w:i/>
      <w:iCs/>
      <w:sz w:val="20"/>
      <w:szCs w:val="20"/>
      <w:lang w:val="x-none" w:eastAsia="x-none"/>
    </w:rPr>
  </w:style>
  <w:style w:type="character" w:customStyle="1" w:styleId="BodyTextIndentChar">
    <w:name w:val="Body Text Indent Char"/>
    <w:link w:val="BodyTextIndent"/>
    <w:rsid w:val="00AB0EB9"/>
    <w:rPr>
      <w:rFonts w:ascii="Arial" w:eastAsia="Times New Roman" w:hAnsi="Arial" w:cs="Arial"/>
      <w:i/>
      <w:iCs/>
      <w:sz w:val="20"/>
      <w:szCs w:val="20"/>
    </w:rPr>
  </w:style>
  <w:style w:type="paragraph" w:styleId="ListParagraph">
    <w:name w:val="List Paragraph"/>
    <w:basedOn w:val="Normal"/>
    <w:uiPriority w:val="34"/>
    <w:qFormat/>
    <w:rsid w:val="00AB0EB9"/>
    <w:pPr>
      <w:spacing w:after="0" w:line="240" w:lineRule="auto"/>
      <w:ind w:left="720"/>
      <w:contextualSpacing/>
    </w:pPr>
    <w:rPr>
      <w:rFonts w:ascii="Arial" w:eastAsia="Times New Roman" w:hAnsi="Arial" w:cs="Arial"/>
      <w:sz w:val="20"/>
      <w:szCs w:val="20"/>
    </w:rPr>
  </w:style>
  <w:style w:type="paragraph" w:styleId="NoSpacing">
    <w:name w:val="No Spacing"/>
    <w:uiPriority w:val="1"/>
    <w:qFormat/>
    <w:rsid w:val="008821FB"/>
    <w:rPr>
      <w:sz w:val="22"/>
      <w:szCs w:val="22"/>
    </w:rPr>
  </w:style>
  <w:style w:type="character" w:styleId="Strong">
    <w:name w:val="Strong"/>
    <w:uiPriority w:val="22"/>
    <w:qFormat/>
    <w:rsid w:val="00AE2496"/>
    <w:rPr>
      <w:b/>
      <w:bCs/>
    </w:rPr>
  </w:style>
  <w:style w:type="character" w:styleId="FollowedHyperlink">
    <w:name w:val="FollowedHyperlink"/>
    <w:uiPriority w:val="99"/>
    <w:semiHidden/>
    <w:unhideWhenUsed/>
    <w:rsid w:val="0002405E"/>
    <w:rPr>
      <w:color w:val="800080"/>
      <w:u w:val="single"/>
    </w:rPr>
  </w:style>
  <w:style w:type="paragraph" w:styleId="NormalWeb">
    <w:name w:val="Normal (Web)"/>
    <w:basedOn w:val="Normal"/>
    <w:uiPriority w:val="99"/>
    <w:unhideWhenUsed/>
    <w:rsid w:val="001B1DB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19946">
      <w:bodyDiv w:val="1"/>
      <w:marLeft w:val="0"/>
      <w:marRight w:val="0"/>
      <w:marTop w:val="0"/>
      <w:marBottom w:val="0"/>
      <w:divBdr>
        <w:top w:val="none" w:sz="0" w:space="0" w:color="auto"/>
        <w:left w:val="none" w:sz="0" w:space="0" w:color="auto"/>
        <w:bottom w:val="none" w:sz="0" w:space="0" w:color="auto"/>
        <w:right w:val="none" w:sz="0" w:space="0" w:color="auto"/>
      </w:divBdr>
    </w:div>
    <w:div w:id="82722633">
      <w:bodyDiv w:val="1"/>
      <w:marLeft w:val="0"/>
      <w:marRight w:val="0"/>
      <w:marTop w:val="0"/>
      <w:marBottom w:val="0"/>
      <w:divBdr>
        <w:top w:val="none" w:sz="0" w:space="0" w:color="auto"/>
        <w:left w:val="none" w:sz="0" w:space="0" w:color="auto"/>
        <w:bottom w:val="none" w:sz="0" w:space="0" w:color="auto"/>
        <w:right w:val="none" w:sz="0" w:space="0" w:color="auto"/>
      </w:divBdr>
    </w:div>
    <w:div w:id="143088655">
      <w:bodyDiv w:val="1"/>
      <w:marLeft w:val="0"/>
      <w:marRight w:val="0"/>
      <w:marTop w:val="0"/>
      <w:marBottom w:val="0"/>
      <w:divBdr>
        <w:top w:val="none" w:sz="0" w:space="0" w:color="auto"/>
        <w:left w:val="none" w:sz="0" w:space="0" w:color="auto"/>
        <w:bottom w:val="none" w:sz="0" w:space="0" w:color="auto"/>
        <w:right w:val="none" w:sz="0" w:space="0" w:color="auto"/>
      </w:divBdr>
    </w:div>
    <w:div w:id="266734555">
      <w:bodyDiv w:val="1"/>
      <w:marLeft w:val="0"/>
      <w:marRight w:val="0"/>
      <w:marTop w:val="0"/>
      <w:marBottom w:val="0"/>
      <w:divBdr>
        <w:top w:val="none" w:sz="0" w:space="0" w:color="auto"/>
        <w:left w:val="none" w:sz="0" w:space="0" w:color="auto"/>
        <w:bottom w:val="none" w:sz="0" w:space="0" w:color="auto"/>
        <w:right w:val="none" w:sz="0" w:space="0" w:color="auto"/>
      </w:divBdr>
    </w:div>
    <w:div w:id="269238041">
      <w:bodyDiv w:val="1"/>
      <w:marLeft w:val="0"/>
      <w:marRight w:val="0"/>
      <w:marTop w:val="0"/>
      <w:marBottom w:val="0"/>
      <w:divBdr>
        <w:top w:val="none" w:sz="0" w:space="0" w:color="auto"/>
        <w:left w:val="none" w:sz="0" w:space="0" w:color="auto"/>
        <w:bottom w:val="none" w:sz="0" w:space="0" w:color="auto"/>
        <w:right w:val="none" w:sz="0" w:space="0" w:color="auto"/>
      </w:divBdr>
    </w:div>
    <w:div w:id="314188741">
      <w:bodyDiv w:val="1"/>
      <w:marLeft w:val="0"/>
      <w:marRight w:val="0"/>
      <w:marTop w:val="0"/>
      <w:marBottom w:val="0"/>
      <w:divBdr>
        <w:top w:val="none" w:sz="0" w:space="0" w:color="auto"/>
        <w:left w:val="none" w:sz="0" w:space="0" w:color="auto"/>
        <w:bottom w:val="none" w:sz="0" w:space="0" w:color="auto"/>
        <w:right w:val="none" w:sz="0" w:space="0" w:color="auto"/>
      </w:divBdr>
    </w:div>
    <w:div w:id="345911256">
      <w:bodyDiv w:val="1"/>
      <w:marLeft w:val="0"/>
      <w:marRight w:val="0"/>
      <w:marTop w:val="0"/>
      <w:marBottom w:val="0"/>
      <w:divBdr>
        <w:top w:val="none" w:sz="0" w:space="0" w:color="auto"/>
        <w:left w:val="none" w:sz="0" w:space="0" w:color="auto"/>
        <w:bottom w:val="none" w:sz="0" w:space="0" w:color="auto"/>
        <w:right w:val="none" w:sz="0" w:space="0" w:color="auto"/>
      </w:divBdr>
    </w:div>
    <w:div w:id="378626611">
      <w:bodyDiv w:val="1"/>
      <w:marLeft w:val="0"/>
      <w:marRight w:val="0"/>
      <w:marTop w:val="0"/>
      <w:marBottom w:val="0"/>
      <w:divBdr>
        <w:top w:val="none" w:sz="0" w:space="0" w:color="auto"/>
        <w:left w:val="none" w:sz="0" w:space="0" w:color="auto"/>
        <w:bottom w:val="none" w:sz="0" w:space="0" w:color="auto"/>
        <w:right w:val="none" w:sz="0" w:space="0" w:color="auto"/>
      </w:divBdr>
    </w:div>
    <w:div w:id="535195224">
      <w:bodyDiv w:val="1"/>
      <w:marLeft w:val="0"/>
      <w:marRight w:val="0"/>
      <w:marTop w:val="0"/>
      <w:marBottom w:val="0"/>
      <w:divBdr>
        <w:top w:val="none" w:sz="0" w:space="0" w:color="auto"/>
        <w:left w:val="none" w:sz="0" w:space="0" w:color="auto"/>
        <w:bottom w:val="none" w:sz="0" w:space="0" w:color="auto"/>
        <w:right w:val="none" w:sz="0" w:space="0" w:color="auto"/>
      </w:divBdr>
    </w:div>
    <w:div w:id="574977976">
      <w:bodyDiv w:val="1"/>
      <w:marLeft w:val="0"/>
      <w:marRight w:val="0"/>
      <w:marTop w:val="0"/>
      <w:marBottom w:val="0"/>
      <w:divBdr>
        <w:top w:val="none" w:sz="0" w:space="0" w:color="auto"/>
        <w:left w:val="none" w:sz="0" w:space="0" w:color="auto"/>
        <w:bottom w:val="none" w:sz="0" w:space="0" w:color="auto"/>
        <w:right w:val="none" w:sz="0" w:space="0" w:color="auto"/>
      </w:divBdr>
    </w:div>
    <w:div w:id="601691916">
      <w:bodyDiv w:val="1"/>
      <w:marLeft w:val="0"/>
      <w:marRight w:val="0"/>
      <w:marTop w:val="0"/>
      <w:marBottom w:val="0"/>
      <w:divBdr>
        <w:top w:val="none" w:sz="0" w:space="0" w:color="auto"/>
        <w:left w:val="none" w:sz="0" w:space="0" w:color="auto"/>
        <w:bottom w:val="none" w:sz="0" w:space="0" w:color="auto"/>
        <w:right w:val="none" w:sz="0" w:space="0" w:color="auto"/>
      </w:divBdr>
    </w:div>
    <w:div w:id="942297914">
      <w:bodyDiv w:val="1"/>
      <w:marLeft w:val="0"/>
      <w:marRight w:val="0"/>
      <w:marTop w:val="0"/>
      <w:marBottom w:val="0"/>
      <w:divBdr>
        <w:top w:val="none" w:sz="0" w:space="0" w:color="auto"/>
        <w:left w:val="none" w:sz="0" w:space="0" w:color="auto"/>
        <w:bottom w:val="none" w:sz="0" w:space="0" w:color="auto"/>
        <w:right w:val="none" w:sz="0" w:space="0" w:color="auto"/>
      </w:divBdr>
    </w:div>
    <w:div w:id="945691207">
      <w:bodyDiv w:val="1"/>
      <w:marLeft w:val="0"/>
      <w:marRight w:val="0"/>
      <w:marTop w:val="0"/>
      <w:marBottom w:val="0"/>
      <w:divBdr>
        <w:top w:val="none" w:sz="0" w:space="0" w:color="auto"/>
        <w:left w:val="none" w:sz="0" w:space="0" w:color="auto"/>
        <w:bottom w:val="none" w:sz="0" w:space="0" w:color="auto"/>
        <w:right w:val="none" w:sz="0" w:space="0" w:color="auto"/>
      </w:divBdr>
    </w:div>
    <w:div w:id="1208755764">
      <w:bodyDiv w:val="1"/>
      <w:marLeft w:val="0"/>
      <w:marRight w:val="0"/>
      <w:marTop w:val="0"/>
      <w:marBottom w:val="0"/>
      <w:divBdr>
        <w:top w:val="none" w:sz="0" w:space="0" w:color="auto"/>
        <w:left w:val="none" w:sz="0" w:space="0" w:color="auto"/>
        <w:bottom w:val="none" w:sz="0" w:space="0" w:color="auto"/>
        <w:right w:val="none" w:sz="0" w:space="0" w:color="auto"/>
      </w:divBdr>
    </w:div>
    <w:div w:id="1226136898">
      <w:bodyDiv w:val="1"/>
      <w:marLeft w:val="0"/>
      <w:marRight w:val="0"/>
      <w:marTop w:val="0"/>
      <w:marBottom w:val="0"/>
      <w:divBdr>
        <w:top w:val="none" w:sz="0" w:space="0" w:color="auto"/>
        <w:left w:val="none" w:sz="0" w:space="0" w:color="auto"/>
        <w:bottom w:val="none" w:sz="0" w:space="0" w:color="auto"/>
        <w:right w:val="none" w:sz="0" w:space="0" w:color="auto"/>
      </w:divBdr>
    </w:div>
    <w:div w:id="1250849791">
      <w:bodyDiv w:val="1"/>
      <w:marLeft w:val="0"/>
      <w:marRight w:val="0"/>
      <w:marTop w:val="0"/>
      <w:marBottom w:val="0"/>
      <w:divBdr>
        <w:top w:val="none" w:sz="0" w:space="0" w:color="auto"/>
        <w:left w:val="none" w:sz="0" w:space="0" w:color="auto"/>
        <w:bottom w:val="none" w:sz="0" w:space="0" w:color="auto"/>
        <w:right w:val="none" w:sz="0" w:space="0" w:color="auto"/>
      </w:divBdr>
    </w:div>
    <w:div w:id="1260597741">
      <w:bodyDiv w:val="1"/>
      <w:marLeft w:val="0"/>
      <w:marRight w:val="0"/>
      <w:marTop w:val="0"/>
      <w:marBottom w:val="0"/>
      <w:divBdr>
        <w:top w:val="none" w:sz="0" w:space="0" w:color="auto"/>
        <w:left w:val="none" w:sz="0" w:space="0" w:color="auto"/>
        <w:bottom w:val="none" w:sz="0" w:space="0" w:color="auto"/>
        <w:right w:val="none" w:sz="0" w:space="0" w:color="auto"/>
      </w:divBdr>
    </w:div>
    <w:div w:id="1340232286">
      <w:bodyDiv w:val="1"/>
      <w:marLeft w:val="0"/>
      <w:marRight w:val="0"/>
      <w:marTop w:val="0"/>
      <w:marBottom w:val="0"/>
      <w:divBdr>
        <w:top w:val="none" w:sz="0" w:space="0" w:color="auto"/>
        <w:left w:val="none" w:sz="0" w:space="0" w:color="auto"/>
        <w:bottom w:val="none" w:sz="0" w:space="0" w:color="auto"/>
        <w:right w:val="none" w:sz="0" w:space="0" w:color="auto"/>
      </w:divBdr>
    </w:div>
    <w:div w:id="1420835134">
      <w:bodyDiv w:val="1"/>
      <w:marLeft w:val="0"/>
      <w:marRight w:val="0"/>
      <w:marTop w:val="0"/>
      <w:marBottom w:val="0"/>
      <w:divBdr>
        <w:top w:val="none" w:sz="0" w:space="0" w:color="auto"/>
        <w:left w:val="none" w:sz="0" w:space="0" w:color="auto"/>
        <w:bottom w:val="none" w:sz="0" w:space="0" w:color="auto"/>
        <w:right w:val="none" w:sz="0" w:space="0" w:color="auto"/>
      </w:divBdr>
    </w:div>
    <w:div w:id="1593514369">
      <w:bodyDiv w:val="1"/>
      <w:marLeft w:val="0"/>
      <w:marRight w:val="0"/>
      <w:marTop w:val="0"/>
      <w:marBottom w:val="0"/>
      <w:divBdr>
        <w:top w:val="none" w:sz="0" w:space="0" w:color="auto"/>
        <w:left w:val="none" w:sz="0" w:space="0" w:color="auto"/>
        <w:bottom w:val="none" w:sz="0" w:space="0" w:color="auto"/>
        <w:right w:val="none" w:sz="0" w:space="0" w:color="auto"/>
      </w:divBdr>
    </w:div>
    <w:div w:id="1684433684">
      <w:bodyDiv w:val="1"/>
      <w:marLeft w:val="0"/>
      <w:marRight w:val="0"/>
      <w:marTop w:val="0"/>
      <w:marBottom w:val="0"/>
      <w:divBdr>
        <w:top w:val="none" w:sz="0" w:space="0" w:color="auto"/>
        <w:left w:val="none" w:sz="0" w:space="0" w:color="auto"/>
        <w:bottom w:val="none" w:sz="0" w:space="0" w:color="auto"/>
        <w:right w:val="none" w:sz="0" w:space="0" w:color="auto"/>
      </w:divBdr>
    </w:div>
    <w:div w:id="1944415655">
      <w:bodyDiv w:val="1"/>
      <w:marLeft w:val="0"/>
      <w:marRight w:val="0"/>
      <w:marTop w:val="0"/>
      <w:marBottom w:val="0"/>
      <w:divBdr>
        <w:top w:val="none" w:sz="0" w:space="0" w:color="auto"/>
        <w:left w:val="none" w:sz="0" w:space="0" w:color="auto"/>
        <w:bottom w:val="none" w:sz="0" w:space="0" w:color="auto"/>
        <w:right w:val="none" w:sz="0" w:space="0" w:color="auto"/>
      </w:divBdr>
    </w:div>
    <w:div w:id="1968972782">
      <w:bodyDiv w:val="1"/>
      <w:marLeft w:val="0"/>
      <w:marRight w:val="0"/>
      <w:marTop w:val="0"/>
      <w:marBottom w:val="0"/>
      <w:divBdr>
        <w:top w:val="none" w:sz="0" w:space="0" w:color="auto"/>
        <w:left w:val="none" w:sz="0" w:space="0" w:color="auto"/>
        <w:bottom w:val="none" w:sz="0" w:space="0" w:color="auto"/>
        <w:right w:val="none" w:sz="0" w:space="0" w:color="auto"/>
      </w:divBdr>
    </w:div>
    <w:div w:id="1977681736">
      <w:bodyDiv w:val="1"/>
      <w:marLeft w:val="0"/>
      <w:marRight w:val="0"/>
      <w:marTop w:val="0"/>
      <w:marBottom w:val="0"/>
      <w:divBdr>
        <w:top w:val="none" w:sz="0" w:space="0" w:color="auto"/>
        <w:left w:val="none" w:sz="0" w:space="0" w:color="auto"/>
        <w:bottom w:val="none" w:sz="0" w:space="0" w:color="auto"/>
        <w:right w:val="none" w:sz="0" w:space="0" w:color="auto"/>
      </w:divBdr>
    </w:div>
    <w:div w:id="205449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2C66053A47B4E9D0965C496581190" ma:contentTypeVersion="0" ma:contentTypeDescription="Create a new document." ma:contentTypeScope="" ma:versionID="33e98e6270e1c84dccc62284b9c23d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AAC6D-A702-4349-A1FA-985755D931A6}">
  <ds:schemaRefs>
    <ds:schemaRef ds:uri="http://schemas.microsoft.com/office/2006/documentManagement/types"/>
    <ds:schemaRef ds:uri="http://purl.org/dc/dcmitype/"/>
    <ds:schemaRef ds:uri="http://schemas.openxmlformats.org/package/2006/metadata/core-properties"/>
    <ds:schemaRef ds:uri="http://purl.org/dc/terms/"/>
    <ds:schemaRef ds:uri="http://purl.org/dc/elements/1.1/"/>
    <ds:schemaRef ds:uri="http://schemas.microsoft.com/office/2006/metadata/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464D75E7-34E6-4E93-9DB8-26CA5A2E4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C45C9D8-BD47-40F8-AF66-4F579A379904}">
  <ds:schemaRefs>
    <ds:schemaRef ds:uri="http://schemas.microsoft.com/sharepoint/v3/contenttype/forms"/>
  </ds:schemaRefs>
</ds:datastoreItem>
</file>

<file path=customXml/itemProps4.xml><?xml version="1.0" encoding="utf-8"?>
<ds:datastoreItem xmlns:ds="http://schemas.openxmlformats.org/officeDocument/2006/customXml" ds:itemID="{882F2093-7337-43C2-800D-9EC5BD862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cmccracken</dc:creator>
  <cp:lastModifiedBy>PAossey</cp:lastModifiedBy>
  <cp:revision>8</cp:revision>
  <cp:lastPrinted>2011-11-07T20:13:00Z</cp:lastPrinted>
  <dcterms:created xsi:type="dcterms:W3CDTF">2011-11-07T19:41:00Z</dcterms:created>
  <dcterms:modified xsi:type="dcterms:W3CDTF">2011-11-07T20:14:00Z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-628219042</vt:i4>
  </property>
</Properties>
</file>